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45" w:rsidRDefault="008A6945" w:rsidP="008A6945">
      <w:pPr>
        <w:spacing w:after="0" w:line="240" w:lineRule="auto"/>
        <w:jc w:val="center"/>
        <w:rPr>
          <w:rFonts w:ascii="Times New Roman" w:hAnsi="Times New Roman"/>
          <w:b/>
          <w:sz w:val="28"/>
          <w:szCs w:val="28"/>
        </w:rPr>
      </w:pPr>
      <w:r>
        <w:rPr>
          <w:rFonts w:ascii="Times New Roman" w:hAnsi="Times New Roman"/>
          <w:b/>
          <w:sz w:val="28"/>
          <w:szCs w:val="28"/>
        </w:rPr>
        <w:t>АДМИНИСТРАЦИЯ УСТЬ-ПРИСТАНСКОГО РАЙОНА</w:t>
      </w:r>
    </w:p>
    <w:p w:rsidR="008A6945" w:rsidRDefault="008A6945" w:rsidP="008A6945">
      <w:pPr>
        <w:spacing w:after="0" w:line="240" w:lineRule="auto"/>
        <w:jc w:val="center"/>
        <w:rPr>
          <w:rFonts w:ascii="Times New Roman" w:hAnsi="Times New Roman"/>
          <w:b/>
          <w:sz w:val="28"/>
          <w:szCs w:val="28"/>
        </w:rPr>
      </w:pPr>
      <w:r>
        <w:rPr>
          <w:rFonts w:ascii="Times New Roman" w:hAnsi="Times New Roman"/>
          <w:b/>
          <w:sz w:val="28"/>
          <w:szCs w:val="28"/>
        </w:rPr>
        <w:t>АЛТАЙСКОГО КРАЯ</w:t>
      </w:r>
    </w:p>
    <w:p w:rsidR="008A6945" w:rsidRDefault="008A6945" w:rsidP="008A6945">
      <w:pPr>
        <w:spacing w:after="0" w:line="240" w:lineRule="auto"/>
        <w:jc w:val="center"/>
        <w:rPr>
          <w:rFonts w:ascii="Times New Roman" w:hAnsi="Times New Roman"/>
          <w:sz w:val="28"/>
          <w:szCs w:val="28"/>
        </w:rPr>
      </w:pPr>
    </w:p>
    <w:p w:rsidR="008A6945" w:rsidRDefault="008A6945" w:rsidP="008A6945">
      <w:pPr>
        <w:spacing w:after="0" w:line="240" w:lineRule="auto"/>
        <w:jc w:val="center"/>
        <w:rPr>
          <w:rFonts w:ascii="Times New Roman" w:hAnsi="Times New Roman"/>
          <w:sz w:val="28"/>
          <w:szCs w:val="28"/>
        </w:rPr>
      </w:pPr>
    </w:p>
    <w:p w:rsidR="008A6945" w:rsidRDefault="008A6945" w:rsidP="008A6945">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8A6945" w:rsidRDefault="008A6945" w:rsidP="008A6945">
      <w:pPr>
        <w:spacing w:after="0" w:line="240" w:lineRule="auto"/>
        <w:jc w:val="center"/>
        <w:rPr>
          <w:rFonts w:ascii="Times New Roman" w:hAnsi="Times New Roman"/>
          <w:sz w:val="28"/>
          <w:szCs w:val="28"/>
        </w:rPr>
      </w:pPr>
    </w:p>
    <w:tbl>
      <w:tblPr>
        <w:tblW w:w="9360" w:type="dxa"/>
        <w:tblLayout w:type="fixed"/>
        <w:tblCellMar>
          <w:left w:w="0" w:type="dxa"/>
          <w:right w:w="0" w:type="dxa"/>
        </w:tblCellMar>
        <w:tblLook w:val="01E0"/>
      </w:tblPr>
      <w:tblGrid>
        <w:gridCol w:w="7021"/>
        <w:gridCol w:w="2339"/>
      </w:tblGrid>
      <w:tr w:rsidR="008A6945" w:rsidTr="008A6945">
        <w:trPr>
          <w:trHeight w:val="621"/>
        </w:trPr>
        <w:tc>
          <w:tcPr>
            <w:tcW w:w="7018" w:type="dxa"/>
            <w:hideMark/>
          </w:tcPr>
          <w:p w:rsidR="008A6945" w:rsidRDefault="00B92C8B" w:rsidP="00B92C8B">
            <w:pPr>
              <w:jc w:val="center"/>
              <w:rPr>
                <w:rFonts w:ascii="Times New Roman" w:hAnsi="Times New Roman"/>
                <w:sz w:val="28"/>
                <w:szCs w:val="28"/>
              </w:rPr>
            </w:pPr>
            <w:proofErr w:type="gramStart"/>
            <w:r>
              <w:rPr>
                <w:rFonts w:ascii="Times New Roman" w:hAnsi="Times New Roman"/>
                <w:sz w:val="28"/>
                <w:szCs w:val="28"/>
              </w:rPr>
              <w:t>25.03.2020 г.</w:t>
            </w:r>
            <w:r w:rsidR="008A6945">
              <w:rPr>
                <w:rFonts w:ascii="Times New Roman" w:hAnsi="Times New Roman"/>
                <w:sz w:val="28"/>
                <w:szCs w:val="28"/>
              </w:rPr>
              <w:t xml:space="preserve">                      с. Усть-Чарышская Пристань</w:t>
            </w:r>
            <w:proofErr w:type="gramEnd"/>
          </w:p>
        </w:tc>
        <w:tc>
          <w:tcPr>
            <w:tcW w:w="2338" w:type="dxa"/>
            <w:hideMark/>
          </w:tcPr>
          <w:p w:rsidR="008A6945" w:rsidRDefault="008A6945" w:rsidP="00B92C8B">
            <w:pPr>
              <w:rPr>
                <w:rFonts w:ascii="Times New Roman" w:hAnsi="Times New Roman"/>
                <w:sz w:val="28"/>
                <w:szCs w:val="28"/>
              </w:rPr>
            </w:pPr>
            <w:r>
              <w:rPr>
                <w:rFonts w:ascii="Times New Roman" w:hAnsi="Times New Roman"/>
                <w:sz w:val="28"/>
                <w:szCs w:val="28"/>
              </w:rPr>
              <w:t xml:space="preserve">              № </w:t>
            </w:r>
            <w:r w:rsidR="00B92C8B">
              <w:rPr>
                <w:rFonts w:ascii="Times New Roman" w:hAnsi="Times New Roman"/>
                <w:sz w:val="28"/>
                <w:szCs w:val="28"/>
              </w:rPr>
              <w:t>56</w:t>
            </w:r>
          </w:p>
        </w:tc>
      </w:tr>
    </w:tbl>
    <w:p w:rsidR="008A6945" w:rsidRDefault="008A6945" w:rsidP="008A6945">
      <w:pPr>
        <w:pStyle w:val="a6"/>
        <w:spacing w:line="240" w:lineRule="exact"/>
        <w:rPr>
          <w:rFonts w:ascii="Times New Roman" w:hAnsi="Times New Roman"/>
          <w:sz w:val="24"/>
          <w:szCs w:val="24"/>
        </w:rPr>
      </w:pPr>
      <w:r>
        <w:rPr>
          <w:rFonts w:ascii="Times New Roman" w:hAnsi="Times New Roman"/>
          <w:sz w:val="24"/>
          <w:szCs w:val="24"/>
        </w:rPr>
        <w:t>Об утверждении Положения о комиссии</w:t>
      </w:r>
    </w:p>
    <w:p w:rsidR="008A6945" w:rsidRDefault="008A6945" w:rsidP="008A6945">
      <w:pPr>
        <w:pStyle w:val="a6"/>
        <w:spacing w:line="240" w:lineRule="exact"/>
        <w:rPr>
          <w:rFonts w:ascii="Times New Roman" w:hAnsi="Times New Roman"/>
          <w:bCs/>
          <w:sz w:val="24"/>
          <w:szCs w:val="24"/>
        </w:rPr>
      </w:pPr>
      <w:r>
        <w:rPr>
          <w:rFonts w:ascii="Times New Roman" w:hAnsi="Times New Roman"/>
          <w:sz w:val="24"/>
          <w:szCs w:val="24"/>
        </w:rPr>
        <w:t xml:space="preserve">по делам несовершеннолетних и </w:t>
      </w:r>
      <w:r>
        <w:rPr>
          <w:rFonts w:ascii="Times New Roman" w:hAnsi="Times New Roman"/>
          <w:bCs/>
          <w:sz w:val="24"/>
          <w:szCs w:val="24"/>
        </w:rPr>
        <w:t xml:space="preserve">защите </w:t>
      </w:r>
    </w:p>
    <w:p w:rsidR="008A6945" w:rsidRDefault="008A6945" w:rsidP="008A6945">
      <w:pPr>
        <w:pStyle w:val="a6"/>
        <w:spacing w:line="240" w:lineRule="exact"/>
        <w:rPr>
          <w:rFonts w:ascii="Times New Roman" w:hAnsi="Times New Roman"/>
          <w:bCs/>
          <w:sz w:val="24"/>
          <w:szCs w:val="24"/>
        </w:rPr>
      </w:pPr>
      <w:r>
        <w:rPr>
          <w:rFonts w:ascii="Times New Roman" w:hAnsi="Times New Roman"/>
          <w:bCs/>
          <w:sz w:val="24"/>
          <w:szCs w:val="24"/>
        </w:rPr>
        <w:t>их прав Администрации</w:t>
      </w:r>
    </w:p>
    <w:p w:rsidR="008A6945" w:rsidRDefault="008A6945" w:rsidP="008A6945">
      <w:pPr>
        <w:pStyle w:val="a6"/>
        <w:spacing w:line="240" w:lineRule="exact"/>
        <w:rPr>
          <w:rFonts w:ascii="Times New Roman" w:hAnsi="Times New Roman"/>
          <w:sz w:val="24"/>
          <w:szCs w:val="24"/>
        </w:rPr>
      </w:pPr>
      <w:proofErr w:type="spellStart"/>
      <w:r>
        <w:rPr>
          <w:rFonts w:ascii="Times New Roman" w:hAnsi="Times New Roman"/>
          <w:bCs/>
          <w:sz w:val="24"/>
          <w:szCs w:val="24"/>
        </w:rPr>
        <w:t>Усть-Пристанского</w:t>
      </w:r>
      <w:proofErr w:type="spellEnd"/>
      <w:r>
        <w:rPr>
          <w:rFonts w:ascii="Times New Roman" w:hAnsi="Times New Roman"/>
          <w:bCs/>
          <w:sz w:val="24"/>
          <w:szCs w:val="24"/>
        </w:rPr>
        <w:t xml:space="preserve"> района </w:t>
      </w:r>
      <w:r>
        <w:rPr>
          <w:rFonts w:ascii="Times New Roman" w:hAnsi="Times New Roman"/>
          <w:sz w:val="24"/>
          <w:szCs w:val="24"/>
        </w:rPr>
        <w:t>и ее состава</w:t>
      </w:r>
    </w:p>
    <w:p w:rsidR="008A6945" w:rsidRDefault="008A6945" w:rsidP="008A6945">
      <w:pPr>
        <w:spacing w:after="0" w:line="240" w:lineRule="auto"/>
        <w:ind w:firstLine="708"/>
        <w:jc w:val="both"/>
        <w:rPr>
          <w:rFonts w:ascii="Times New Roman" w:hAnsi="Times New Roman"/>
          <w:sz w:val="28"/>
          <w:szCs w:val="28"/>
        </w:rPr>
      </w:pPr>
    </w:p>
    <w:p w:rsidR="008A6945" w:rsidRDefault="008A6945" w:rsidP="008A6945">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30.06.1999 №120 «Об основах системы профилактики безнадзорности и правонарушений несовершеннолетних», Законами Алтайского края от 15.12.2002 №86-ЗС «О системе профилактики безнадзорности и правонарушений несовершеннолетних в Алтайском крае», от 31.12.2004 №75-ЗС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 Постановлением Правительства Российской Федерации от 06.11.2013 № 995 «Об утверждении примерного Положения о комиссиях по делам несовершеннолетних и защите их прав», Администрация </w:t>
      </w:r>
      <w:proofErr w:type="spellStart"/>
      <w:r>
        <w:rPr>
          <w:rFonts w:ascii="Times New Roman" w:hAnsi="Times New Roman"/>
          <w:sz w:val="28"/>
          <w:szCs w:val="28"/>
        </w:rPr>
        <w:t>Усть-Пристанского</w:t>
      </w:r>
      <w:proofErr w:type="spellEnd"/>
      <w:r>
        <w:rPr>
          <w:rFonts w:ascii="Times New Roman" w:hAnsi="Times New Roman"/>
          <w:sz w:val="28"/>
          <w:szCs w:val="28"/>
        </w:rPr>
        <w:t xml:space="preserve"> района</w:t>
      </w:r>
    </w:p>
    <w:p w:rsidR="008A6945" w:rsidRDefault="008A6945" w:rsidP="008A6945">
      <w:pPr>
        <w:spacing w:after="0" w:line="240" w:lineRule="auto"/>
        <w:ind w:firstLine="851"/>
        <w:jc w:val="both"/>
        <w:rPr>
          <w:rFonts w:ascii="Times New Roman" w:hAnsi="Times New Roman"/>
          <w:color w:val="000000"/>
          <w:spacing w:val="20"/>
          <w:sz w:val="28"/>
          <w:szCs w:val="28"/>
        </w:rPr>
      </w:pPr>
      <w:r>
        <w:rPr>
          <w:rFonts w:ascii="Times New Roman" w:hAnsi="Times New Roman"/>
          <w:color w:val="000000"/>
          <w:spacing w:val="20"/>
          <w:sz w:val="28"/>
          <w:szCs w:val="28"/>
        </w:rPr>
        <w:t>ПОСТАНОВЛЯЕТ:</w:t>
      </w:r>
    </w:p>
    <w:p w:rsidR="008A6945" w:rsidRDefault="008A6945" w:rsidP="008A6945">
      <w:pPr>
        <w:pStyle w:val="a6"/>
        <w:numPr>
          <w:ilvl w:val="0"/>
          <w:numId w:val="1"/>
        </w:numPr>
        <w:tabs>
          <w:tab w:val="clear" w:pos="720"/>
          <w:tab w:val="num" w:pos="0"/>
          <w:tab w:val="left" w:pos="1134"/>
        </w:tabs>
        <w:ind w:left="0" w:firstLine="851"/>
        <w:jc w:val="both"/>
        <w:rPr>
          <w:rFonts w:ascii="Times New Roman" w:hAnsi="Times New Roman"/>
          <w:sz w:val="28"/>
          <w:szCs w:val="28"/>
        </w:rPr>
      </w:pPr>
      <w:r>
        <w:rPr>
          <w:rFonts w:ascii="Times New Roman" w:hAnsi="Times New Roman"/>
          <w:sz w:val="28"/>
          <w:szCs w:val="28"/>
        </w:rPr>
        <w:t>Утвердить Положение о комиссии по делам несовершеннолетних и з</w:t>
      </w:r>
      <w:r>
        <w:rPr>
          <w:rFonts w:ascii="Times New Roman" w:hAnsi="Times New Roman"/>
          <w:bCs/>
          <w:sz w:val="28"/>
          <w:szCs w:val="28"/>
        </w:rPr>
        <w:t xml:space="preserve">ащите их прав Администрации </w:t>
      </w:r>
      <w:proofErr w:type="spellStart"/>
      <w:r>
        <w:rPr>
          <w:rFonts w:ascii="Times New Roman" w:hAnsi="Times New Roman"/>
          <w:bCs/>
          <w:sz w:val="28"/>
          <w:szCs w:val="28"/>
        </w:rPr>
        <w:t>Усть-Пристанского</w:t>
      </w:r>
      <w:proofErr w:type="spellEnd"/>
      <w:r>
        <w:rPr>
          <w:rFonts w:ascii="Times New Roman" w:hAnsi="Times New Roman"/>
          <w:bCs/>
          <w:sz w:val="28"/>
          <w:szCs w:val="28"/>
        </w:rPr>
        <w:t xml:space="preserve"> района </w:t>
      </w:r>
      <w:r>
        <w:rPr>
          <w:rFonts w:ascii="Times New Roman" w:hAnsi="Times New Roman"/>
          <w:sz w:val="28"/>
          <w:szCs w:val="28"/>
        </w:rPr>
        <w:t>(приложение №1).</w:t>
      </w:r>
    </w:p>
    <w:p w:rsidR="008A6945" w:rsidRDefault="008A6945" w:rsidP="008A6945">
      <w:pPr>
        <w:pStyle w:val="a6"/>
        <w:numPr>
          <w:ilvl w:val="0"/>
          <w:numId w:val="1"/>
        </w:numPr>
        <w:tabs>
          <w:tab w:val="clear" w:pos="720"/>
          <w:tab w:val="num" w:pos="0"/>
          <w:tab w:val="left" w:pos="1134"/>
        </w:tabs>
        <w:ind w:left="0" w:firstLine="851"/>
        <w:jc w:val="both"/>
        <w:rPr>
          <w:rFonts w:ascii="Times New Roman" w:hAnsi="Times New Roman"/>
          <w:sz w:val="28"/>
          <w:szCs w:val="28"/>
        </w:rPr>
      </w:pPr>
      <w:r>
        <w:rPr>
          <w:rFonts w:ascii="Times New Roman" w:hAnsi="Times New Roman"/>
          <w:sz w:val="28"/>
          <w:szCs w:val="28"/>
        </w:rPr>
        <w:t>Утвердить состав комиссии по делам несовершеннолетних и з</w:t>
      </w:r>
      <w:r>
        <w:rPr>
          <w:rFonts w:ascii="Times New Roman" w:hAnsi="Times New Roman"/>
          <w:bCs/>
          <w:sz w:val="28"/>
          <w:szCs w:val="28"/>
        </w:rPr>
        <w:t xml:space="preserve">ащите их прав Администрации </w:t>
      </w:r>
      <w:proofErr w:type="spellStart"/>
      <w:r>
        <w:rPr>
          <w:rFonts w:ascii="Times New Roman" w:hAnsi="Times New Roman"/>
          <w:bCs/>
          <w:sz w:val="28"/>
          <w:szCs w:val="28"/>
        </w:rPr>
        <w:t>Усть-Пристанского</w:t>
      </w:r>
      <w:proofErr w:type="spellEnd"/>
      <w:r>
        <w:rPr>
          <w:rFonts w:ascii="Times New Roman" w:hAnsi="Times New Roman"/>
          <w:bCs/>
          <w:sz w:val="28"/>
          <w:szCs w:val="28"/>
        </w:rPr>
        <w:t xml:space="preserve"> района </w:t>
      </w:r>
      <w:r>
        <w:rPr>
          <w:rFonts w:ascii="Times New Roman" w:hAnsi="Times New Roman"/>
          <w:sz w:val="28"/>
          <w:szCs w:val="28"/>
        </w:rPr>
        <w:t>(приложение №2).</w:t>
      </w:r>
    </w:p>
    <w:p w:rsidR="008A6945" w:rsidRDefault="008A6945" w:rsidP="008A6945">
      <w:pPr>
        <w:pStyle w:val="a7"/>
        <w:numPr>
          <w:ilvl w:val="0"/>
          <w:numId w:val="1"/>
        </w:numPr>
        <w:tabs>
          <w:tab w:val="clear" w:pos="720"/>
          <w:tab w:val="num" w:pos="142"/>
          <w:tab w:val="left" w:pos="1134"/>
        </w:tabs>
        <w:ind w:left="0" w:firstLine="851"/>
        <w:jc w:val="both"/>
        <w:rPr>
          <w:color w:val="000000"/>
          <w:sz w:val="28"/>
          <w:szCs w:val="28"/>
        </w:rPr>
      </w:pPr>
      <w:r>
        <w:rPr>
          <w:sz w:val="28"/>
          <w:szCs w:val="28"/>
        </w:rPr>
        <w:t xml:space="preserve">Считать утратившими силу </w:t>
      </w:r>
      <w:r>
        <w:rPr>
          <w:color w:val="000000"/>
          <w:sz w:val="28"/>
          <w:szCs w:val="28"/>
        </w:rPr>
        <w:t>постановления Администрации района:</w:t>
      </w:r>
    </w:p>
    <w:p w:rsidR="008A6945" w:rsidRDefault="008A6945" w:rsidP="008A6945">
      <w:pPr>
        <w:pStyle w:val="a7"/>
        <w:tabs>
          <w:tab w:val="left" w:pos="142"/>
          <w:tab w:val="left" w:pos="1134"/>
        </w:tabs>
        <w:ind w:left="0" w:firstLine="851"/>
        <w:jc w:val="both"/>
        <w:rPr>
          <w:color w:val="000000"/>
          <w:sz w:val="28"/>
          <w:szCs w:val="28"/>
        </w:rPr>
      </w:pPr>
      <w:r>
        <w:rPr>
          <w:color w:val="000000"/>
          <w:sz w:val="28"/>
          <w:szCs w:val="28"/>
        </w:rPr>
        <w:t>от 27.08.2018 № 233 «</w:t>
      </w:r>
      <w:r>
        <w:rPr>
          <w:sz w:val="28"/>
          <w:szCs w:val="28"/>
        </w:rPr>
        <w:t xml:space="preserve">Об утверждении Положения о  комиссии по делам несовершеннолетних и защите их прав Администрации </w:t>
      </w:r>
      <w:proofErr w:type="spellStart"/>
      <w:r>
        <w:rPr>
          <w:sz w:val="28"/>
          <w:szCs w:val="28"/>
        </w:rPr>
        <w:t>Усть-Пристанского</w:t>
      </w:r>
      <w:proofErr w:type="spellEnd"/>
      <w:r>
        <w:rPr>
          <w:sz w:val="28"/>
          <w:szCs w:val="28"/>
        </w:rPr>
        <w:t xml:space="preserve"> района и ее состава</w:t>
      </w:r>
      <w:r>
        <w:rPr>
          <w:color w:val="000000"/>
          <w:sz w:val="28"/>
          <w:szCs w:val="28"/>
        </w:rPr>
        <w:t>»;</w:t>
      </w:r>
    </w:p>
    <w:p w:rsidR="008A6945" w:rsidRDefault="008A6945" w:rsidP="008A6945">
      <w:pPr>
        <w:tabs>
          <w:tab w:val="num" w:pos="142"/>
        </w:tabs>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от 04.06.2019 № 166 «О внесении изменений в постановление </w:t>
      </w:r>
      <w:r>
        <w:rPr>
          <w:rFonts w:ascii="Times New Roman" w:hAnsi="Times New Roman"/>
          <w:bCs/>
          <w:sz w:val="28"/>
          <w:szCs w:val="28"/>
        </w:rPr>
        <w:t xml:space="preserve">Администрации </w:t>
      </w:r>
      <w:proofErr w:type="spellStart"/>
      <w:r>
        <w:rPr>
          <w:rFonts w:ascii="Times New Roman" w:hAnsi="Times New Roman"/>
          <w:bCs/>
          <w:sz w:val="28"/>
          <w:szCs w:val="28"/>
        </w:rPr>
        <w:t>Усть-Пристанского</w:t>
      </w:r>
      <w:proofErr w:type="spellEnd"/>
      <w:r>
        <w:rPr>
          <w:rFonts w:ascii="Times New Roman" w:hAnsi="Times New Roman"/>
          <w:bCs/>
          <w:sz w:val="28"/>
          <w:szCs w:val="28"/>
        </w:rPr>
        <w:t xml:space="preserve"> района </w:t>
      </w:r>
      <w:r w:rsidRPr="008A6945">
        <w:rPr>
          <w:rFonts w:ascii="Times New Roman" w:hAnsi="Times New Roman"/>
          <w:color w:val="000000"/>
          <w:sz w:val="28"/>
          <w:szCs w:val="28"/>
        </w:rPr>
        <w:t>№ 233</w:t>
      </w:r>
      <w:r>
        <w:rPr>
          <w:rFonts w:ascii="Times New Roman" w:hAnsi="Times New Roman"/>
          <w:color w:val="000000"/>
          <w:sz w:val="28"/>
          <w:szCs w:val="28"/>
        </w:rPr>
        <w:t xml:space="preserve"> от 27.08.2018 г.</w:t>
      </w:r>
      <w:r w:rsidRPr="008A6945">
        <w:rPr>
          <w:rFonts w:ascii="Times New Roman" w:hAnsi="Times New Roman"/>
          <w:color w:val="000000"/>
          <w:sz w:val="28"/>
          <w:szCs w:val="28"/>
        </w:rPr>
        <w:t xml:space="preserve"> «</w:t>
      </w:r>
      <w:r w:rsidRPr="008A6945">
        <w:rPr>
          <w:rFonts w:ascii="Times New Roman" w:hAnsi="Times New Roman"/>
          <w:sz w:val="28"/>
          <w:szCs w:val="28"/>
        </w:rPr>
        <w:t xml:space="preserve">Об утверждении Положения о  комиссии по делам несовершеннолетних и защите их прав Администрации </w:t>
      </w:r>
      <w:proofErr w:type="spellStart"/>
      <w:r w:rsidRPr="008A6945">
        <w:rPr>
          <w:rFonts w:ascii="Times New Roman" w:hAnsi="Times New Roman"/>
          <w:sz w:val="28"/>
          <w:szCs w:val="28"/>
        </w:rPr>
        <w:t>Усть-Пристанского</w:t>
      </w:r>
      <w:proofErr w:type="spellEnd"/>
      <w:r w:rsidRPr="008A6945">
        <w:rPr>
          <w:rFonts w:ascii="Times New Roman" w:hAnsi="Times New Roman"/>
          <w:sz w:val="28"/>
          <w:szCs w:val="28"/>
        </w:rPr>
        <w:t xml:space="preserve"> района и ее состава</w:t>
      </w:r>
      <w:r w:rsidRPr="008A6945">
        <w:rPr>
          <w:rFonts w:ascii="Times New Roman" w:hAnsi="Times New Roman"/>
          <w:color w:val="000000"/>
          <w:sz w:val="28"/>
          <w:szCs w:val="28"/>
        </w:rPr>
        <w:t>».</w:t>
      </w:r>
    </w:p>
    <w:p w:rsidR="008A6945" w:rsidRDefault="008A6945" w:rsidP="008A6945">
      <w:pPr>
        <w:pStyle w:val="a7"/>
        <w:numPr>
          <w:ilvl w:val="0"/>
          <w:numId w:val="1"/>
        </w:numPr>
        <w:tabs>
          <w:tab w:val="clear" w:pos="720"/>
          <w:tab w:val="num" w:pos="0"/>
          <w:tab w:val="left" w:pos="1134"/>
        </w:tabs>
        <w:ind w:left="0" w:firstLine="851"/>
        <w:jc w:val="both"/>
        <w:rPr>
          <w:sz w:val="28"/>
          <w:szCs w:val="28"/>
        </w:rPr>
      </w:pPr>
      <w:r>
        <w:rPr>
          <w:sz w:val="28"/>
          <w:szCs w:val="28"/>
        </w:rPr>
        <w:t xml:space="preserve">Настоящее постановление вступает в силу со дня его обнародования на официальном сайте Администрации </w:t>
      </w:r>
      <w:proofErr w:type="spellStart"/>
      <w:r>
        <w:rPr>
          <w:sz w:val="28"/>
          <w:szCs w:val="28"/>
        </w:rPr>
        <w:t>Усть-Пристанского</w:t>
      </w:r>
      <w:proofErr w:type="spellEnd"/>
      <w:r>
        <w:rPr>
          <w:sz w:val="28"/>
          <w:szCs w:val="28"/>
        </w:rPr>
        <w:t xml:space="preserve">  района.</w:t>
      </w:r>
    </w:p>
    <w:p w:rsidR="008A6945" w:rsidRDefault="008A6945" w:rsidP="008A6945">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5. Контроль исполнения настоящего постановления возложить на заместителя главы Администрации района по социальным вопросам Сапрыкина А.В.</w:t>
      </w:r>
    </w:p>
    <w:p w:rsidR="008A6945" w:rsidRDefault="008A6945" w:rsidP="008A6945">
      <w:pPr>
        <w:spacing w:after="0" w:line="240" w:lineRule="auto"/>
        <w:ind w:firstLine="708"/>
        <w:jc w:val="both"/>
        <w:rPr>
          <w:rFonts w:ascii="Times New Roman" w:hAnsi="Times New Roman"/>
          <w:color w:val="000000"/>
          <w:sz w:val="28"/>
          <w:szCs w:val="28"/>
        </w:rPr>
      </w:pPr>
    </w:p>
    <w:p w:rsidR="008A6945" w:rsidRDefault="008A6945" w:rsidP="008A6945">
      <w:pPr>
        <w:rPr>
          <w:rFonts w:ascii="Times New Roman" w:hAnsi="Times New Roman"/>
          <w:color w:val="000000"/>
          <w:sz w:val="28"/>
          <w:szCs w:val="28"/>
        </w:rPr>
      </w:pPr>
      <w:r>
        <w:rPr>
          <w:rFonts w:ascii="Times New Roman" w:hAnsi="Times New Roman"/>
          <w:color w:val="000000"/>
          <w:sz w:val="28"/>
          <w:szCs w:val="28"/>
        </w:rPr>
        <w:t>Глава района                                                                                    С.А. Шипулина</w:t>
      </w:r>
    </w:p>
    <w:p w:rsidR="00B525C5" w:rsidRPr="005C4764" w:rsidRDefault="00B525C5" w:rsidP="00B525C5">
      <w:pPr>
        <w:spacing w:after="0"/>
        <w:jc w:val="right"/>
        <w:rPr>
          <w:rFonts w:ascii="Times New Roman" w:hAnsi="Times New Roman"/>
          <w:sz w:val="24"/>
          <w:szCs w:val="24"/>
        </w:rPr>
      </w:pPr>
      <w:r w:rsidRPr="005C4764">
        <w:rPr>
          <w:rFonts w:ascii="Times New Roman" w:hAnsi="Times New Roman"/>
          <w:sz w:val="24"/>
          <w:szCs w:val="24"/>
        </w:rPr>
        <w:lastRenderedPageBreak/>
        <w:t>Приложение №1</w:t>
      </w:r>
    </w:p>
    <w:p w:rsidR="00B525C5" w:rsidRPr="005C4764" w:rsidRDefault="00B525C5" w:rsidP="00B525C5">
      <w:pPr>
        <w:spacing w:after="0" w:line="240" w:lineRule="auto"/>
        <w:jc w:val="right"/>
        <w:rPr>
          <w:rFonts w:ascii="Times New Roman" w:hAnsi="Times New Roman"/>
          <w:sz w:val="24"/>
          <w:szCs w:val="24"/>
        </w:rPr>
      </w:pPr>
      <w:r w:rsidRPr="005C4764">
        <w:rPr>
          <w:rFonts w:ascii="Times New Roman" w:hAnsi="Times New Roman"/>
          <w:sz w:val="24"/>
          <w:szCs w:val="24"/>
        </w:rPr>
        <w:t>к постановлению Администрации</w:t>
      </w:r>
    </w:p>
    <w:p w:rsidR="00B525C5" w:rsidRPr="005C4764" w:rsidRDefault="00B525C5" w:rsidP="00B525C5">
      <w:pPr>
        <w:spacing w:after="0" w:line="240" w:lineRule="auto"/>
        <w:jc w:val="right"/>
        <w:rPr>
          <w:rFonts w:ascii="Times New Roman" w:hAnsi="Times New Roman"/>
          <w:sz w:val="24"/>
          <w:szCs w:val="24"/>
        </w:rPr>
      </w:pP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w:t>
      </w:r>
    </w:p>
    <w:p w:rsidR="00B525C5" w:rsidRPr="005C4764" w:rsidRDefault="00B525C5" w:rsidP="00B525C5">
      <w:pPr>
        <w:spacing w:after="0" w:line="240" w:lineRule="auto"/>
        <w:jc w:val="right"/>
        <w:rPr>
          <w:rFonts w:ascii="Times New Roman" w:hAnsi="Times New Roman"/>
          <w:sz w:val="24"/>
          <w:szCs w:val="24"/>
        </w:rPr>
      </w:pPr>
      <w:r w:rsidRPr="005C4764">
        <w:rPr>
          <w:rFonts w:ascii="Times New Roman" w:hAnsi="Times New Roman"/>
          <w:sz w:val="24"/>
          <w:szCs w:val="24"/>
        </w:rPr>
        <w:t xml:space="preserve">от </w:t>
      </w:r>
      <w:r w:rsidR="00097315" w:rsidRPr="005C4764">
        <w:rPr>
          <w:rFonts w:ascii="Times New Roman" w:hAnsi="Times New Roman"/>
          <w:sz w:val="24"/>
          <w:szCs w:val="24"/>
        </w:rPr>
        <w:t xml:space="preserve">25.03.2020 </w:t>
      </w:r>
      <w:r w:rsidRPr="005C4764">
        <w:rPr>
          <w:rFonts w:ascii="Times New Roman" w:hAnsi="Times New Roman"/>
          <w:sz w:val="24"/>
          <w:szCs w:val="24"/>
        </w:rPr>
        <w:t xml:space="preserve">№ </w:t>
      </w:r>
      <w:r w:rsidR="00097315" w:rsidRPr="005C4764">
        <w:rPr>
          <w:rFonts w:ascii="Times New Roman" w:hAnsi="Times New Roman"/>
          <w:sz w:val="24"/>
          <w:szCs w:val="24"/>
        </w:rPr>
        <w:t>56</w:t>
      </w:r>
    </w:p>
    <w:p w:rsidR="00B525C5" w:rsidRPr="005C4764" w:rsidRDefault="00B525C5" w:rsidP="00B525C5">
      <w:pPr>
        <w:jc w:val="right"/>
        <w:rPr>
          <w:rFonts w:ascii="Times New Roman" w:hAnsi="Times New Roman"/>
          <w:sz w:val="24"/>
          <w:szCs w:val="24"/>
        </w:rPr>
      </w:pPr>
    </w:p>
    <w:p w:rsidR="00B525C5" w:rsidRPr="005C4764" w:rsidRDefault="00B525C5" w:rsidP="00B525C5">
      <w:pPr>
        <w:pStyle w:val="a6"/>
        <w:jc w:val="center"/>
        <w:rPr>
          <w:rFonts w:ascii="Times New Roman" w:hAnsi="Times New Roman"/>
          <w:sz w:val="24"/>
          <w:szCs w:val="24"/>
        </w:rPr>
      </w:pPr>
      <w:r w:rsidRPr="005C4764">
        <w:rPr>
          <w:rFonts w:ascii="Times New Roman" w:hAnsi="Times New Roman"/>
          <w:sz w:val="24"/>
          <w:szCs w:val="24"/>
        </w:rPr>
        <w:t>Положение</w:t>
      </w:r>
    </w:p>
    <w:p w:rsidR="00B525C5" w:rsidRPr="005C4764" w:rsidRDefault="00B525C5" w:rsidP="00B525C5">
      <w:pPr>
        <w:pStyle w:val="a6"/>
        <w:jc w:val="center"/>
        <w:rPr>
          <w:rFonts w:ascii="Times New Roman" w:hAnsi="Times New Roman"/>
          <w:bCs/>
          <w:sz w:val="24"/>
          <w:szCs w:val="24"/>
        </w:rPr>
      </w:pPr>
      <w:r w:rsidRPr="005C4764">
        <w:rPr>
          <w:rFonts w:ascii="Times New Roman" w:hAnsi="Times New Roman"/>
          <w:sz w:val="24"/>
          <w:szCs w:val="24"/>
        </w:rPr>
        <w:t xml:space="preserve">о комиссии по делам несовершеннолетних и </w:t>
      </w:r>
      <w:r w:rsidRPr="005C4764">
        <w:rPr>
          <w:rFonts w:ascii="Times New Roman" w:hAnsi="Times New Roman"/>
          <w:bCs/>
          <w:sz w:val="24"/>
          <w:szCs w:val="24"/>
        </w:rPr>
        <w:t>защите их прав</w:t>
      </w:r>
    </w:p>
    <w:p w:rsidR="00B525C5" w:rsidRPr="005C4764" w:rsidRDefault="00B525C5" w:rsidP="00B525C5">
      <w:pPr>
        <w:pStyle w:val="a6"/>
        <w:jc w:val="center"/>
        <w:rPr>
          <w:rFonts w:ascii="Times New Roman" w:hAnsi="Times New Roman"/>
          <w:bCs/>
          <w:sz w:val="24"/>
          <w:szCs w:val="24"/>
        </w:rPr>
      </w:pPr>
      <w:r w:rsidRPr="005C4764">
        <w:rPr>
          <w:rFonts w:ascii="Times New Roman" w:hAnsi="Times New Roman"/>
          <w:bCs/>
          <w:sz w:val="24"/>
          <w:szCs w:val="24"/>
        </w:rPr>
        <w:t xml:space="preserve">Администрации </w:t>
      </w:r>
      <w:proofErr w:type="spellStart"/>
      <w:r w:rsidRPr="005C4764">
        <w:rPr>
          <w:rFonts w:ascii="Times New Roman" w:hAnsi="Times New Roman"/>
          <w:bCs/>
          <w:sz w:val="24"/>
          <w:szCs w:val="24"/>
        </w:rPr>
        <w:t>Усть-Пристанского</w:t>
      </w:r>
      <w:bookmarkStart w:id="0" w:name="_GoBack"/>
      <w:bookmarkEnd w:id="0"/>
      <w:proofErr w:type="spellEnd"/>
      <w:r w:rsidRPr="005C4764">
        <w:rPr>
          <w:rFonts w:ascii="Times New Roman" w:hAnsi="Times New Roman"/>
          <w:bCs/>
          <w:sz w:val="24"/>
          <w:szCs w:val="24"/>
        </w:rPr>
        <w:t xml:space="preserve"> района</w:t>
      </w:r>
    </w:p>
    <w:p w:rsidR="00B525C5" w:rsidRPr="005C4764" w:rsidRDefault="00B525C5" w:rsidP="00B525C5">
      <w:pPr>
        <w:pStyle w:val="a6"/>
        <w:jc w:val="center"/>
        <w:rPr>
          <w:rFonts w:ascii="Times New Roman" w:hAnsi="Times New Roman"/>
          <w:bCs/>
          <w:sz w:val="24"/>
          <w:szCs w:val="24"/>
        </w:rPr>
      </w:pPr>
    </w:p>
    <w:p w:rsidR="00B525C5" w:rsidRPr="005C4764" w:rsidRDefault="00B525C5" w:rsidP="00B525C5">
      <w:pPr>
        <w:pStyle w:val="a7"/>
        <w:numPr>
          <w:ilvl w:val="0"/>
          <w:numId w:val="2"/>
        </w:numPr>
        <w:jc w:val="center"/>
        <w:rPr>
          <w:bCs/>
        </w:rPr>
      </w:pPr>
      <w:r w:rsidRPr="005C4764">
        <w:rPr>
          <w:bCs/>
        </w:rPr>
        <w:t>Общие положения</w:t>
      </w:r>
    </w:p>
    <w:p w:rsidR="00B525C5" w:rsidRPr="005C4764" w:rsidRDefault="00B525C5" w:rsidP="00B525C5">
      <w:pPr>
        <w:ind w:firstLine="708"/>
        <w:jc w:val="center"/>
        <w:rPr>
          <w:rFonts w:ascii="Times New Roman" w:hAnsi="Times New Roman"/>
          <w:sz w:val="24"/>
          <w:szCs w:val="24"/>
        </w:rPr>
      </w:pP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1.1. </w:t>
      </w:r>
      <w:proofErr w:type="gramStart"/>
      <w:r w:rsidRPr="005C4764">
        <w:rPr>
          <w:rFonts w:ascii="Times New Roman" w:hAnsi="Times New Roman"/>
          <w:sz w:val="24"/>
          <w:szCs w:val="24"/>
        </w:rPr>
        <w:t>Настоящее Положение разработано в соответствии с Федеральным законом от 30.06.1999 №120-ФЗ «Об основах системы профилактики безнадзорности и правонарушений несовершеннолетних», постановлением Правительства Российской Федерации от 06.11.2013 № 995 «Об утверждении Примерного положения о комиссиях по делам несовершеннолетних и защите их прав», законом Алтайского края от 15.12.2002 № 86-ЗС «О системе профилактики безнадзорности и правонарушений несовершеннолетних в Алтайском крае», постановлением Правительства Алтайского края от</w:t>
      </w:r>
      <w:proofErr w:type="gramEnd"/>
      <w:r w:rsidRPr="005C4764">
        <w:rPr>
          <w:rFonts w:ascii="Times New Roman" w:hAnsi="Times New Roman"/>
          <w:sz w:val="24"/>
          <w:szCs w:val="24"/>
        </w:rPr>
        <w:t xml:space="preserve"> 10.04.2018 № 114 «Об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(дел), не связанных с делами об административных правонарушениях».</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1.2. Комиссия по делам несовершеннолетних и защите их прав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 образуется в соответствии с законом Алтайского края от 31.12.2004 №75-ЗС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 решением представительного органа муниципального образования </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1.3. Комиссия по делам несовершеннолетних и защите их прав администрации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 (далее - Комиссия) является межведомственным коллегиальным органом системы профилактики безнадзорности и правонарушений несовершеннолетних (далее – система профилактики), </w:t>
      </w:r>
      <w:proofErr w:type="gramStart"/>
      <w:r w:rsidRPr="005C4764">
        <w:rPr>
          <w:rFonts w:ascii="Times New Roman" w:hAnsi="Times New Roman"/>
          <w:sz w:val="24"/>
          <w:szCs w:val="24"/>
        </w:rPr>
        <w:t>который</w:t>
      </w:r>
      <w:proofErr w:type="gramEnd"/>
      <w:r w:rsidRPr="005C4764">
        <w:rPr>
          <w:rFonts w:ascii="Times New Roman" w:hAnsi="Times New Roman"/>
          <w:sz w:val="24"/>
          <w:szCs w:val="24"/>
        </w:rPr>
        <w:t xml:space="preserve"> осуществляет координацию деятельности органов и учреждений системы профилактики и обеспечивает их взаимодействие на территории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1.4. </w:t>
      </w:r>
      <w:proofErr w:type="gramStart"/>
      <w:r w:rsidRPr="005C4764">
        <w:rPr>
          <w:rFonts w:ascii="Times New Roman" w:hAnsi="Times New Roman"/>
          <w:sz w:val="24"/>
          <w:szCs w:val="24"/>
        </w:rPr>
        <w:t xml:space="preserve">Комиссия руководствуется в своей деятельности </w:t>
      </w:r>
      <w:hyperlink r:id="rId5" w:history="1">
        <w:r w:rsidRPr="005C4764">
          <w:rPr>
            <w:rStyle w:val="a3"/>
            <w:rFonts w:ascii="Times New Roman" w:hAnsi="Times New Roman"/>
            <w:color w:val="auto"/>
            <w:sz w:val="24"/>
            <w:szCs w:val="24"/>
            <w:u w:val="none"/>
          </w:rPr>
          <w:t>Конституцией</w:t>
        </w:r>
      </w:hyperlink>
      <w:r w:rsidRPr="005C4764">
        <w:rPr>
          <w:rFonts w:ascii="Times New Roman" w:hAnsi="Times New Roman"/>
          <w:sz w:val="24"/>
          <w:szCs w:val="24"/>
        </w:rP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Примерным положением, утвержденным постановлением Правительства Российской Федерации от 06.11.2013 №995, законами и нормативными правовыми актами Алтайского края и органов местного самоуправления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w:t>
      </w:r>
      <w:proofErr w:type="gramEnd"/>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1.5. </w:t>
      </w:r>
      <w:proofErr w:type="gramStart"/>
      <w:r w:rsidRPr="005C4764">
        <w:rPr>
          <w:rFonts w:ascii="Times New Roman" w:hAnsi="Times New Roman"/>
          <w:sz w:val="24"/>
          <w:szCs w:val="24"/>
        </w:rPr>
        <w:t xml:space="preserve">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w:t>
      </w:r>
      <w:r w:rsidRPr="005C4764">
        <w:rPr>
          <w:rFonts w:ascii="Times New Roman" w:hAnsi="Times New Roman"/>
          <w:sz w:val="24"/>
          <w:szCs w:val="24"/>
        </w:rPr>
        <w:lastRenderedPageBreak/>
        <w:t>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B525C5" w:rsidRPr="005C4764" w:rsidRDefault="00B525C5" w:rsidP="00B525C5">
      <w:pPr>
        <w:jc w:val="center"/>
        <w:rPr>
          <w:rFonts w:ascii="Times New Roman" w:hAnsi="Times New Roman"/>
          <w:sz w:val="24"/>
          <w:szCs w:val="24"/>
        </w:rPr>
      </w:pPr>
      <w:r w:rsidRPr="005C4764">
        <w:rPr>
          <w:rFonts w:ascii="Times New Roman" w:hAnsi="Times New Roman"/>
          <w:sz w:val="24"/>
          <w:szCs w:val="24"/>
        </w:rPr>
        <w:t>2. Основные задачи Комиссии</w:t>
      </w:r>
    </w:p>
    <w:p w:rsidR="00B525C5" w:rsidRPr="005C4764" w:rsidRDefault="00B525C5" w:rsidP="00B525C5">
      <w:pPr>
        <w:pStyle w:val="a4"/>
        <w:ind w:firstLine="567"/>
        <w:rPr>
          <w:sz w:val="24"/>
          <w:szCs w:val="24"/>
        </w:rPr>
      </w:pPr>
      <w:r w:rsidRPr="005C4764">
        <w:rPr>
          <w:sz w:val="24"/>
          <w:szCs w:val="24"/>
        </w:rPr>
        <w:t>Основными задачами Комиссии являются:</w:t>
      </w:r>
    </w:p>
    <w:p w:rsidR="00B525C5" w:rsidRPr="005C4764" w:rsidRDefault="00B525C5" w:rsidP="00B525C5">
      <w:pPr>
        <w:tabs>
          <w:tab w:val="left" w:pos="1134"/>
        </w:tabs>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2.1.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B525C5" w:rsidRPr="005C4764" w:rsidRDefault="00B525C5" w:rsidP="00B525C5">
      <w:pPr>
        <w:tabs>
          <w:tab w:val="left" w:pos="1134"/>
        </w:tabs>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2.2. Обеспечение защиты прав и законных интересов несовершеннолетних.</w:t>
      </w:r>
    </w:p>
    <w:p w:rsidR="00B525C5" w:rsidRPr="005C4764" w:rsidRDefault="00B525C5" w:rsidP="00B525C5">
      <w:pPr>
        <w:tabs>
          <w:tab w:val="left" w:pos="1134"/>
          <w:tab w:val="left" w:pos="1276"/>
        </w:tabs>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2.3.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B525C5" w:rsidRPr="005C4764" w:rsidRDefault="00B525C5" w:rsidP="00B525C5">
      <w:pPr>
        <w:autoSpaceDE w:val="0"/>
        <w:autoSpaceDN w:val="0"/>
        <w:adjustRightInd w:val="0"/>
        <w:ind w:firstLine="567"/>
        <w:jc w:val="both"/>
        <w:rPr>
          <w:rFonts w:ascii="Times New Roman" w:hAnsi="Times New Roman"/>
          <w:b/>
          <w:color w:val="000000"/>
          <w:sz w:val="24"/>
          <w:szCs w:val="24"/>
        </w:rPr>
      </w:pPr>
      <w:r w:rsidRPr="005C4764">
        <w:rPr>
          <w:rFonts w:ascii="Times New Roman" w:hAnsi="Times New Roman"/>
          <w:sz w:val="24"/>
          <w:szCs w:val="24"/>
        </w:rPr>
        <w:t>2.4. В</w:t>
      </w:r>
      <w:r w:rsidRPr="005C4764">
        <w:rPr>
          <w:rFonts w:ascii="Times New Roman" w:hAnsi="Times New Roman"/>
          <w:color w:val="000000"/>
          <w:sz w:val="24"/>
          <w:szCs w:val="24"/>
        </w:rPr>
        <w:t>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B525C5" w:rsidRPr="005C4764" w:rsidRDefault="00B525C5" w:rsidP="00B525C5">
      <w:pPr>
        <w:pStyle w:val="a7"/>
        <w:numPr>
          <w:ilvl w:val="0"/>
          <w:numId w:val="3"/>
        </w:numPr>
        <w:jc w:val="center"/>
      </w:pPr>
      <w:r w:rsidRPr="005C4764">
        <w:t>Полномочия Комиссии</w:t>
      </w:r>
    </w:p>
    <w:p w:rsidR="00753F11" w:rsidRPr="005C4764" w:rsidRDefault="00753F11" w:rsidP="00B525C5">
      <w:pPr>
        <w:autoSpaceDE w:val="0"/>
        <w:autoSpaceDN w:val="0"/>
        <w:adjustRightInd w:val="0"/>
        <w:ind w:firstLine="567"/>
        <w:jc w:val="both"/>
        <w:rPr>
          <w:rFonts w:ascii="Times New Roman" w:hAnsi="Times New Roman"/>
          <w:sz w:val="24"/>
          <w:szCs w:val="24"/>
        </w:rPr>
      </w:pPr>
    </w:p>
    <w:p w:rsidR="00B525C5" w:rsidRPr="005C4764" w:rsidRDefault="00B525C5" w:rsidP="00B525C5">
      <w:pPr>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 xml:space="preserve">3.1. </w:t>
      </w:r>
      <w:proofErr w:type="gramStart"/>
      <w:r w:rsidR="006C2ECD" w:rsidRPr="005C4764">
        <w:rPr>
          <w:rFonts w:ascii="Times New Roman" w:hAnsi="Times New Roman"/>
          <w:sz w:val="24"/>
          <w:szCs w:val="24"/>
        </w:rPr>
        <w:t>К</w:t>
      </w:r>
      <w:r w:rsidR="00951D15" w:rsidRPr="005C4764">
        <w:rPr>
          <w:rFonts w:ascii="Times New Roman" w:hAnsi="Times New Roman"/>
          <w:sz w:val="24"/>
          <w:szCs w:val="24"/>
        </w:rPr>
        <w:t>оординирует деятельность органов и учреждений системы профилактики по предупреждению безнадзорности</w:t>
      </w:r>
      <w:r w:rsidR="006C2ECD" w:rsidRPr="005C4764">
        <w:rPr>
          <w:rFonts w:ascii="Times New Roman" w:hAnsi="Times New Roman"/>
          <w:sz w:val="24"/>
          <w:szCs w:val="24"/>
        </w:rPr>
        <w:t>,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006C2ECD" w:rsidRPr="005C4764">
        <w:rPr>
          <w:rFonts w:ascii="Times New Roman" w:hAnsi="Times New Roman"/>
          <w:sz w:val="24"/>
          <w:szCs w:val="24"/>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Алтайского края</w:t>
      </w:r>
      <w:r w:rsidRPr="005C4764">
        <w:rPr>
          <w:rFonts w:ascii="Times New Roman" w:hAnsi="Times New Roman"/>
          <w:sz w:val="24"/>
          <w:szCs w:val="24"/>
        </w:rPr>
        <w:t>.</w:t>
      </w:r>
    </w:p>
    <w:p w:rsidR="00B525C5" w:rsidRPr="005C4764" w:rsidRDefault="00B525C5" w:rsidP="00B525C5">
      <w:pPr>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 xml:space="preserve">3.2. </w:t>
      </w:r>
      <w:r w:rsidR="006C2ECD" w:rsidRPr="005C4764">
        <w:rPr>
          <w:rFonts w:ascii="Times New Roman" w:hAnsi="Times New Roman"/>
          <w:sz w:val="24"/>
          <w:szCs w:val="24"/>
        </w:rPr>
        <w:t>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sidRPr="005C4764">
        <w:rPr>
          <w:rFonts w:ascii="Times New Roman" w:hAnsi="Times New Roman"/>
          <w:sz w:val="24"/>
          <w:szCs w:val="24"/>
        </w:rPr>
        <w:t>.</w:t>
      </w:r>
    </w:p>
    <w:p w:rsidR="00136801" w:rsidRPr="005C4764" w:rsidRDefault="00136801" w:rsidP="00B525C5">
      <w:pPr>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3.3. 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136801" w:rsidRPr="005C4764" w:rsidRDefault="00136801" w:rsidP="00B525C5">
      <w:pPr>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lastRenderedPageBreak/>
        <w:t>3.4.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B525C5" w:rsidRPr="005C4764" w:rsidRDefault="00B525C5" w:rsidP="00B525C5">
      <w:pPr>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3.</w:t>
      </w:r>
      <w:r w:rsidR="00E06389" w:rsidRPr="005C4764">
        <w:rPr>
          <w:rFonts w:ascii="Times New Roman" w:hAnsi="Times New Roman"/>
          <w:sz w:val="24"/>
          <w:szCs w:val="24"/>
        </w:rPr>
        <w:t>5</w:t>
      </w:r>
      <w:r w:rsidRPr="005C4764">
        <w:rPr>
          <w:rFonts w:ascii="Times New Roman" w:hAnsi="Times New Roman"/>
          <w:sz w:val="24"/>
          <w:szCs w:val="24"/>
        </w:rPr>
        <w:t>. Участвует в разработке и реализации</w:t>
      </w:r>
      <w:r w:rsidR="00136801" w:rsidRPr="005C4764">
        <w:rPr>
          <w:rFonts w:ascii="Times New Roman" w:hAnsi="Times New Roman"/>
          <w:sz w:val="24"/>
          <w:szCs w:val="24"/>
        </w:rPr>
        <w:t xml:space="preserve"> целевых</w:t>
      </w:r>
      <w:r w:rsidRPr="005C4764">
        <w:rPr>
          <w:rFonts w:ascii="Times New Roman" w:hAnsi="Times New Roman"/>
          <w:sz w:val="24"/>
          <w:szCs w:val="24"/>
        </w:rPr>
        <w:t xml:space="preserve"> программ, направленных на защиту прав и законных интересов несовершеннолетних,</w:t>
      </w:r>
      <w:r w:rsidR="00136801" w:rsidRPr="005C4764">
        <w:rPr>
          <w:rFonts w:ascii="Times New Roman" w:hAnsi="Times New Roman"/>
          <w:sz w:val="24"/>
          <w:szCs w:val="24"/>
        </w:rPr>
        <w:t xml:space="preserve"> профилактику их безнадзорности</w:t>
      </w:r>
      <w:r w:rsidRPr="005C4764">
        <w:rPr>
          <w:rFonts w:ascii="Times New Roman" w:hAnsi="Times New Roman"/>
          <w:sz w:val="24"/>
          <w:szCs w:val="24"/>
        </w:rPr>
        <w:t xml:space="preserve"> </w:t>
      </w:r>
      <w:r w:rsidR="00136801" w:rsidRPr="005C4764">
        <w:rPr>
          <w:rFonts w:ascii="Times New Roman" w:hAnsi="Times New Roman"/>
          <w:sz w:val="24"/>
          <w:szCs w:val="24"/>
        </w:rPr>
        <w:t>и</w:t>
      </w:r>
      <w:r w:rsidRPr="005C4764">
        <w:rPr>
          <w:rFonts w:ascii="Times New Roman" w:hAnsi="Times New Roman"/>
          <w:sz w:val="24"/>
          <w:szCs w:val="24"/>
        </w:rPr>
        <w:t xml:space="preserve"> правонарушений.</w:t>
      </w:r>
    </w:p>
    <w:p w:rsidR="00E06389" w:rsidRPr="005C4764" w:rsidRDefault="00E06389" w:rsidP="00B525C5">
      <w:pPr>
        <w:autoSpaceDE w:val="0"/>
        <w:autoSpaceDN w:val="0"/>
        <w:adjustRightInd w:val="0"/>
        <w:ind w:firstLine="567"/>
        <w:jc w:val="both"/>
        <w:rPr>
          <w:rFonts w:ascii="Times New Roman" w:hAnsi="Times New Roman"/>
          <w:sz w:val="24"/>
          <w:szCs w:val="24"/>
        </w:rPr>
      </w:pPr>
      <w:r w:rsidRPr="005C4764">
        <w:rPr>
          <w:rFonts w:ascii="Times New Roman" w:hAnsi="Times New Roman"/>
          <w:sz w:val="24"/>
          <w:szCs w:val="24"/>
        </w:rPr>
        <w:t xml:space="preserve">3.6. Принимает меры по совершенствованию деятельности органов и учреждений системы профилактики по итогам анализа и </w:t>
      </w:r>
      <w:proofErr w:type="gramStart"/>
      <w:r w:rsidRPr="005C4764">
        <w:rPr>
          <w:rFonts w:ascii="Times New Roman" w:hAnsi="Times New Roman"/>
          <w:sz w:val="24"/>
          <w:szCs w:val="24"/>
        </w:rPr>
        <w:t>обобщения</w:t>
      </w:r>
      <w:proofErr w:type="gramEnd"/>
      <w:r w:rsidR="00F80B56" w:rsidRPr="005C4764">
        <w:rPr>
          <w:rFonts w:ascii="Times New Roman" w:hAnsi="Times New Roman"/>
          <w:sz w:val="24"/>
          <w:szCs w:val="24"/>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3.</w:t>
      </w:r>
      <w:r w:rsidR="00F80B56" w:rsidRPr="005C4764">
        <w:rPr>
          <w:rFonts w:ascii="Times New Roman" w:hAnsi="Times New Roman"/>
          <w:sz w:val="24"/>
          <w:szCs w:val="24"/>
        </w:rPr>
        <w:t>7</w:t>
      </w:r>
      <w:r w:rsidRPr="005C4764">
        <w:rPr>
          <w:rFonts w:ascii="Times New Roman" w:hAnsi="Times New Roman"/>
          <w:sz w:val="24"/>
          <w:szCs w:val="24"/>
        </w:rPr>
        <w:t xml:space="preserve">. </w:t>
      </w:r>
      <w:r w:rsidR="00F80B56" w:rsidRPr="005C4764">
        <w:rPr>
          <w:rFonts w:ascii="Times New Roman" w:hAnsi="Times New Roman"/>
          <w:sz w:val="24"/>
          <w:szCs w:val="24"/>
        </w:rPr>
        <w:t>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w:t>
      </w:r>
      <w:r w:rsidR="00E24782" w:rsidRPr="005C4764">
        <w:rPr>
          <w:rFonts w:ascii="Times New Roman" w:hAnsi="Times New Roman"/>
          <w:sz w:val="24"/>
          <w:szCs w:val="24"/>
        </w:rPr>
        <w:t xml:space="preserve"> </w:t>
      </w:r>
      <w:r w:rsidR="00F80B56" w:rsidRPr="005C4764">
        <w:rPr>
          <w:rFonts w:ascii="Times New Roman" w:hAnsi="Times New Roman"/>
          <w:sz w:val="24"/>
          <w:szCs w:val="24"/>
        </w:rPr>
        <w:t>прав и законных интересов, их социально-педагогической</w:t>
      </w:r>
      <w:r w:rsidR="00E24782" w:rsidRPr="005C4764">
        <w:rPr>
          <w:rFonts w:ascii="Times New Roman" w:hAnsi="Times New Roman"/>
          <w:sz w:val="24"/>
          <w:szCs w:val="24"/>
        </w:rPr>
        <w:t xml:space="preserve"> реабилитации</w:t>
      </w:r>
      <w:r w:rsidRPr="005C4764">
        <w:rPr>
          <w:rFonts w:ascii="Times New Roman" w:hAnsi="Times New Roman"/>
          <w:sz w:val="24"/>
          <w:szCs w:val="24"/>
        </w:rPr>
        <w:t>.</w:t>
      </w:r>
    </w:p>
    <w:p w:rsidR="00E24782" w:rsidRPr="005C4764" w:rsidRDefault="00E24782" w:rsidP="00B525C5">
      <w:pPr>
        <w:ind w:firstLine="567"/>
        <w:jc w:val="both"/>
        <w:rPr>
          <w:rFonts w:ascii="Times New Roman" w:hAnsi="Times New Roman"/>
          <w:sz w:val="24"/>
          <w:szCs w:val="24"/>
        </w:rPr>
      </w:pPr>
      <w:r w:rsidRPr="005C4764">
        <w:rPr>
          <w:rFonts w:ascii="Times New Roman" w:hAnsi="Times New Roman"/>
          <w:sz w:val="24"/>
          <w:szCs w:val="24"/>
        </w:rPr>
        <w:t xml:space="preserve">3.8. </w:t>
      </w:r>
      <w:proofErr w:type="gramStart"/>
      <w:r w:rsidRPr="005C4764">
        <w:rPr>
          <w:rFonts w:ascii="Times New Roman" w:hAnsi="Times New Roman"/>
          <w:sz w:val="24"/>
          <w:szCs w:val="24"/>
        </w:rP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B525C5" w:rsidRPr="005C4764" w:rsidRDefault="00B525C5" w:rsidP="00B525C5">
      <w:pPr>
        <w:autoSpaceDE w:val="0"/>
        <w:autoSpaceDN w:val="0"/>
        <w:adjustRightInd w:val="0"/>
        <w:ind w:firstLine="540"/>
        <w:jc w:val="both"/>
        <w:rPr>
          <w:rFonts w:ascii="Times New Roman" w:hAnsi="Times New Roman"/>
          <w:color w:val="000000"/>
          <w:sz w:val="24"/>
          <w:szCs w:val="24"/>
        </w:rPr>
      </w:pPr>
      <w:r w:rsidRPr="005C4764">
        <w:rPr>
          <w:rFonts w:ascii="Times New Roman" w:hAnsi="Times New Roman"/>
          <w:color w:val="000000"/>
          <w:sz w:val="24"/>
          <w:szCs w:val="24"/>
        </w:rPr>
        <w:t>3.</w:t>
      </w:r>
      <w:r w:rsidR="00A52C43" w:rsidRPr="005C4764">
        <w:rPr>
          <w:rFonts w:ascii="Times New Roman" w:hAnsi="Times New Roman"/>
          <w:color w:val="000000"/>
          <w:sz w:val="24"/>
          <w:szCs w:val="24"/>
        </w:rPr>
        <w:t>9</w:t>
      </w:r>
      <w:r w:rsidRPr="005C4764">
        <w:rPr>
          <w:rFonts w:ascii="Times New Roman" w:hAnsi="Times New Roman"/>
          <w:color w:val="000000"/>
          <w:sz w:val="24"/>
          <w:szCs w:val="24"/>
        </w:rPr>
        <w:t xml:space="preserve">. Подготавливают совместно с соответствующими органами или </w:t>
      </w:r>
      <w:proofErr w:type="gramStart"/>
      <w:r w:rsidRPr="005C4764">
        <w:rPr>
          <w:rFonts w:ascii="Times New Roman" w:hAnsi="Times New Roman"/>
          <w:color w:val="000000"/>
          <w:sz w:val="24"/>
          <w:szCs w:val="24"/>
        </w:rPr>
        <w:t>учреждениями</w:t>
      </w:r>
      <w:proofErr w:type="gramEnd"/>
      <w:r w:rsidRPr="005C4764">
        <w:rPr>
          <w:rFonts w:ascii="Times New Roman" w:hAnsi="Times New Roman"/>
          <w:color w:val="000000"/>
          <w:sz w:val="24"/>
          <w:szCs w:val="24"/>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w:t>
      </w:r>
      <w:r w:rsidR="00A52C43" w:rsidRPr="005C4764">
        <w:rPr>
          <w:rFonts w:ascii="Times New Roman" w:hAnsi="Times New Roman"/>
          <w:color w:val="000000"/>
          <w:sz w:val="24"/>
          <w:szCs w:val="24"/>
        </w:rPr>
        <w:t>10</w:t>
      </w:r>
      <w:r w:rsidRPr="005C4764">
        <w:rPr>
          <w:rFonts w:ascii="Times New Roman" w:hAnsi="Times New Roman"/>
          <w:color w:val="000000"/>
          <w:sz w:val="24"/>
          <w:szCs w:val="24"/>
        </w:rPr>
        <w:t>. Дают согласие</w:t>
      </w:r>
      <w:r w:rsidR="00A52C43" w:rsidRPr="005C4764">
        <w:rPr>
          <w:rFonts w:ascii="Times New Roman" w:hAnsi="Times New Roman"/>
          <w:color w:val="000000"/>
          <w:sz w:val="24"/>
          <w:szCs w:val="24"/>
        </w:rPr>
        <w:t xml:space="preserve"> организациям, осуществляющим образовательную деятельность</w:t>
      </w:r>
      <w:r w:rsidRPr="005C4764">
        <w:rPr>
          <w:rFonts w:ascii="Times New Roman" w:hAnsi="Times New Roman"/>
          <w:color w:val="000000"/>
          <w:sz w:val="24"/>
          <w:szCs w:val="24"/>
        </w:rPr>
        <w:t xml:space="preserve"> на отчисление несовершеннолетних обучающихся, достигших возраста 15 лет и не получивших основного общего образования.</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w:t>
      </w:r>
      <w:r w:rsidR="00A52C43" w:rsidRPr="005C4764">
        <w:rPr>
          <w:rFonts w:ascii="Times New Roman" w:hAnsi="Times New Roman"/>
          <w:color w:val="000000"/>
          <w:sz w:val="24"/>
          <w:szCs w:val="24"/>
        </w:rPr>
        <w:t>11</w:t>
      </w:r>
      <w:r w:rsidRPr="005C4764">
        <w:rPr>
          <w:rFonts w:ascii="Times New Roman" w:hAnsi="Times New Roman"/>
          <w:color w:val="000000"/>
          <w:sz w:val="24"/>
          <w:szCs w:val="24"/>
        </w:rPr>
        <w:t>. Дают</w:t>
      </w:r>
      <w:r w:rsidR="00A52C43" w:rsidRPr="005C4764">
        <w:rPr>
          <w:rFonts w:ascii="Times New Roman" w:hAnsi="Times New Roman"/>
          <w:color w:val="000000"/>
          <w:sz w:val="24"/>
          <w:szCs w:val="24"/>
        </w:rPr>
        <w:t xml:space="preserve"> </w:t>
      </w:r>
      <w:proofErr w:type="gramStart"/>
      <w:r w:rsidR="00A52C43" w:rsidRPr="005C4764">
        <w:rPr>
          <w:rFonts w:ascii="Times New Roman" w:hAnsi="Times New Roman"/>
          <w:color w:val="000000"/>
          <w:sz w:val="24"/>
          <w:szCs w:val="24"/>
        </w:rPr>
        <w:t>при</w:t>
      </w:r>
      <w:proofErr w:type="gramEnd"/>
      <w:r w:rsidRPr="005C4764">
        <w:rPr>
          <w:rFonts w:ascii="Times New Roman" w:hAnsi="Times New Roman"/>
          <w:color w:val="000000"/>
          <w:sz w:val="24"/>
          <w:szCs w:val="24"/>
        </w:rPr>
        <w:t xml:space="preserve"> </w:t>
      </w:r>
      <w:proofErr w:type="gramStart"/>
      <w:r w:rsidRPr="005C4764">
        <w:rPr>
          <w:rFonts w:ascii="Times New Roman" w:hAnsi="Times New Roman"/>
          <w:color w:val="000000"/>
          <w:sz w:val="24"/>
          <w:szCs w:val="24"/>
        </w:rPr>
        <w:t>согласи</w:t>
      </w:r>
      <w:r w:rsidR="00A52C43" w:rsidRPr="005C4764">
        <w:rPr>
          <w:rFonts w:ascii="Times New Roman" w:hAnsi="Times New Roman"/>
          <w:color w:val="000000"/>
          <w:sz w:val="24"/>
          <w:szCs w:val="24"/>
        </w:rPr>
        <w:t>я</w:t>
      </w:r>
      <w:proofErr w:type="gramEnd"/>
      <w:r w:rsidRPr="005C4764">
        <w:rPr>
          <w:rFonts w:ascii="Times New Roman" w:hAnsi="Times New Roman"/>
          <w:color w:val="000000"/>
          <w:sz w:val="24"/>
          <w:szCs w:val="24"/>
        </w:rPr>
        <w:t xml:space="preserve"> родителей </w:t>
      </w:r>
      <w:r w:rsidR="00A52C43" w:rsidRPr="005C4764">
        <w:rPr>
          <w:rFonts w:ascii="Times New Roman" w:hAnsi="Times New Roman"/>
          <w:color w:val="000000"/>
          <w:sz w:val="24"/>
          <w:szCs w:val="24"/>
        </w:rPr>
        <w:t xml:space="preserve">или иных </w:t>
      </w:r>
      <w:r w:rsidRPr="005C4764">
        <w:rPr>
          <w:rFonts w:ascii="Times New Roman" w:hAnsi="Times New Roman"/>
          <w:color w:val="000000"/>
          <w:sz w:val="24"/>
          <w:szCs w:val="24"/>
        </w:rPr>
        <w:t>законных представителей несовершеннолетнего обучающегося и органа местного самоуправления, осуществляющего управление в сфере образования</w:t>
      </w:r>
      <w:r w:rsidR="00A52C43" w:rsidRPr="005C4764">
        <w:rPr>
          <w:rFonts w:ascii="Times New Roman" w:hAnsi="Times New Roman"/>
          <w:color w:val="000000"/>
          <w:sz w:val="24"/>
          <w:szCs w:val="24"/>
        </w:rPr>
        <w:t>, согласие на оставление несовершеннолетним, достигшим возраста 15 лет, общеобразовательной организации до получения основного общего образования.</w:t>
      </w:r>
      <w:r w:rsidRPr="005C4764">
        <w:rPr>
          <w:rFonts w:ascii="Times New Roman" w:hAnsi="Times New Roman"/>
          <w:color w:val="000000"/>
          <w:sz w:val="24"/>
          <w:szCs w:val="24"/>
        </w:rPr>
        <w:t xml:space="preserve"> </w:t>
      </w:r>
      <w:proofErr w:type="gramStart"/>
      <w:r w:rsidRPr="005C4764">
        <w:rPr>
          <w:rFonts w:ascii="Times New Roman" w:hAnsi="Times New Roman"/>
          <w:color w:val="000000"/>
          <w:sz w:val="24"/>
          <w:szCs w:val="24"/>
        </w:rPr>
        <w:t>Комиссия</w:t>
      </w:r>
      <w:r w:rsidR="00A52C43" w:rsidRPr="005C4764">
        <w:rPr>
          <w:rFonts w:ascii="Times New Roman" w:hAnsi="Times New Roman"/>
          <w:color w:val="000000"/>
          <w:sz w:val="24"/>
          <w:szCs w:val="24"/>
        </w:rPr>
        <w:t xml:space="preserve"> принимает</w:t>
      </w:r>
      <w:r w:rsidRPr="005C4764">
        <w:rPr>
          <w:rFonts w:ascii="Times New Roman" w:hAnsi="Times New Roman"/>
          <w:color w:val="000000"/>
          <w:sz w:val="24"/>
          <w:szCs w:val="24"/>
        </w:rPr>
        <w:t xml:space="preserve"> совместно с родителями (законными представителями) несовершеннолетнего,</w:t>
      </w:r>
      <w:r w:rsidR="00A52C43" w:rsidRPr="005C4764">
        <w:rPr>
          <w:rFonts w:ascii="Times New Roman" w:hAnsi="Times New Roman"/>
          <w:color w:val="000000"/>
          <w:sz w:val="24"/>
          <w:szCs w:val="24"/>
        </w:rPr>
        <w:t xml:space="preserve"> достигшего возраста 15 лет и</w:t>
      </w:r>
      <w:r w:rsidRPr="005C4764">
        <w:rPr>
          <w:rFonts w:ascii="Times New Roman" w:hAnsi="Times New Roman"/>
          <w:color w:val="000000"/>
          <w:sz w:val="24"/>
          <w:szCs w:val="24"/>
        </w:rPr>
        <w:t xml:space="preserve">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w:t>
      </w:r>
      <w:r w:rsidR="00A52C43" w:rsidRPr="005C4764">
        <w:rPr>
          <w:rFonts w:ascii="Times New Roman" w:hAnsi="Times New Roman"/>
          <w:color w:val="000000"/>
          <w:sz w:val="24"/>
          <w:szCs w:val="24"/>
        </w:rPr>
        <w:t xml:space="preserve"> таким</w:t>
      </w:r>
      <w:r w:rsidRPr="005C4764">
        <w:rPr>
          <w:rFonts w:ascii="Times New Roman" w:hAnsi="Times New Roman"/>
          <w:color w:val="000000"/>
          <w:sz w:val="24"/>
          <w:szCs w:val="24"/>
        </w:rPr>
        <w:t xml:space="preserve">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A66C38" w:rsidRPr="005C4764" w:rsidRDefault="00A66C38" w:rsidP="00B525C5">
      <w:pPr>
        <w:spacing w:before="220" w:after="1" w:line="220" w:lineRule="atLeast"/>
        <w:ind w:firstLine="540"/>
        <w:jc w:val="both"/>
        <w:rPr>
          <w:rFonts w:ascii="Times New Roman" w:hAnsi="Times New Roman"/>
          <w:color w:val="000000"/>
          <w:sz w:val="24"/>
          <w:szCs w:val="24"/>
        </w:rPr>
      </w:pPr>
    </w:p>
    <w:p w:rsidR="00C32E2F" w:rsidRPr="005C4764" w:rsidRDefault="00A52C43" w:rsidP="00C32E2F">
      <w:pPr>
        <w:widowControl w:val="0"/>
        <w:tabs>
          <w:tab w:val="left" w:pos="967"/>
        </w:tabs>
        <w:spacing w:after="0" w:line="312" w:lineRule="exact"/>
        <w:ind w:firstLine="567"/>
        <w:jc w:val="both"/>
        <w:rPr>
          <w:rFonts w:ascii="Times New Roman" w:hAnsi="Times New Roman"/>
          <w:sz w:val="24"/>
          <w:szCs w:val="24"/>
        </w:rPr>
      </w:pPr>
      <w:r w:rsidRPr="005C4764">
        <w:rPr>
          <w:rFonts w:ascii="Times New Roman" w:hAnsi="Times New Roman"/>
          <w:color w:val="000000"/>
          <w:sz w:val="24"/>
          <w:szCs w:val="24"/>
        </w:rPr>
        <w:t>3.12</w:t>
      </w:r>
      <w:r w:rsidR="00B525C5" w:rsidRPr="005C4764">
        <w:rPr>
          <w:rFonts w:ascii="Times New Roman" w:hAnsi="Times New Roman"/>
          <w:color w:val="000000"/>
          <w:sz w:val="24"/>
          <w:szCs w:val="24"/>
        </w:rPr>
        <w:t>.</w:t>
      </w:r>
      <w:r w:rsidR="00C32E2F" w:rsidRPr="005C4764">
        <w:rPr>
          <w:rFonts w:ascii="Times New Roman" w:hAnsi="Times New Roman"/>
          <w:sz w:val="24"/>
          <w:szCs w:val="24"/>
        </w:rPr>
        <w:t xml:space="preserve"> Обеспечива</w:t>
      </w:r>
      <w:r w:rsidR="00A66C38" w:rsidRPr="005C4764">
        <w:rPr>
          <w:rFonts w:ascii="Times New Roman" w:hAnsi="Times New Roman"/>
          <w:sz w:val="24"/>
          <w:szCs w:val="24"/>
        </w:rPr>
        <w:t>е</w:t>
      </w:r>
      <w:r w:rsidR="00C32E2F" w:rsidRPr="005C4764">
        <w:rPr>
          <w:rFonts w:ascii="Times New Roman" w:hAnsi="Times New Roman"/>
          <w:sz w:val="24"/>
          <w:szCs w:val="24"/>
        </w:rPr>
        <w:t>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оказание помощи по трудоустройству нес</w:t>
      </w:r>
      <w:r w:rsidR="00D13848" w:rsidRPr="005C4764">
        <w:rPr>
          <w:rFonts w:ascii="Times New Roman" w:hAnsi="Times New Roman"/>
          <w:sz w:val="24"/>
          <w:szCs w:val="24"/>
        </w:rPr>
        <w:t>овершеннолетних (с их согласия).</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w:t>
      </w:r>
      <w:r w:rsidR="00826C99" w:rsidRPr="005C4764">
        <w:rPr>
          <w:rFonts w:ascii="Times New Roman" w:hAnsi="Times New Roman"/>
          <w:color w:val="000000"/>
          <w:sz w:val="24"/>
          <w:szCs w:val="24"/>
        </w:rPr>
        <w:t>13</w:t>
      </w:r>
      <w:r w:rsidRPr="005C4764">
        <w:rPr>
          <w:rFonts w:ascii="Times New Roman" w:hAnsi="Times New Roman"/>
          <w:color w:val="000000"/>
          <w:sz w:val="24"/>
          <w:szCs w:val="24"/>
        </w:rPr>
        <w:t>. Применя</w:t>
      </w:r>
      <w:r w:rsidR="00826C99" w:rsidRPr="005C4764">
        <w:rPr>
          <w:rFonts w:ascii="Times New Roman" w:hAnsi="Times New Roman"/>
          <w:color w:val="000000"/>
          <w:sz w:val="24"/>
          <w:szCs w:val="24"/>
        </w:rPr>
        <w:t>е</w:t>
      </w:r>
      <w:r w:rsidRPr="005C4764">
        <w:rPr>
          <w:rFonts w:ascii="Times New Roman" w:hAnsi="Times New Roman"/>
          <w:color w:val="000000"/>
          <w:sz w:val="24"/>
          <w:szCs w:val="24"/>
        </w:rPr>
        <w:t>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Алтайского края.</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3.1</w:t>
      </w:r>
      <w:r w:rsidR="00826C99" w:rsidRPr="005C4764">
        <w:rPr>
          <w:rFonts w:ascii="Times New Roman" w:hAnsi="Times New Roman"/>
          <w:color w:val="000000"/>
          <w:sz w:val="24"/>
          <w:szCs w:val="24"/>
        </w:rPr>
        <w:t>4</w:t>
      </w:r>
      <w:r w:rsidRPr="005C4764">
        <w:rPr>
          <w:rFonts w:ascii="Times New Roman" w:hAnsi="Times New Roman"/>
          <w:color w:val="000000"/>
          <w:sz w:val="24"/>
          <w:szCs w:val="24"/>
        </w:rPr>
        <w:t>. Принима</w:t>
      </w:r>
      <w:r w:rsidR="00826C99" w:rsidRPr="005C4764">
        <w:rPr>
          <w:rFonts w:ascii="Times New Roman" w:hAnsi="Times New Roman"/>
          <w:color w:val="000000"/>
          <w:sz w:val="24"/>
          <w:szCs w:val="24"/>
        </w:rPr>
        <w:t>е</w:t>
      </w:r>
      <w:r w:rsidRPr="005C4764">
        <w:rPr>
          <w:rFonts w:ascii="Times New Roman" w:hAnsi="Times New Roman"/>
          <w:color w:val="000000"/>
          <w:sz w:val="24"/>
          <w:szCs w:val="24"/>
        </w:rPr>
        <w:t xml:space="preserve">т решения на основании заключения </w:t>
      </w:r>
      <w:proofErr w:type="spellStart"/>
      <w:r w:rsidRPr="005C4764">
        <w:rPr>
          <w:rFonts w:ascii="Times New Roman" w:hAnsi="Times New Roman"/>
          <w:color w:val="000000"/>
          <w:sz w:val="24"/>
          <w:szCs w:val="24"/>
        </w:rPr>
        <w:t>психолого-медико-педагогической</w:t>
      </w:r>
      <w:proofErr w:type="spellEnd"/>
      <w:r w:rsidRPr="005C4764">
        <w:rPr>
          <w:rFonts w:ascii="Times New Roman" w:hAnsi="Times New Roman"/>
          <w:color w:val="000000"/>
          <w:sz w:val="24"/>
          <w:szCs w:val="24"/>
        </w:rPr>
        <w:t xml:space="preserve">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w:t>
      </w:r>
      <w:r w:rsidR="000E3A46" w:rsidRPr="005C4764">
        <w:rPr>
          <w:rFonts w:ascii="Times New Roman" w:hAnsi="Times New Roman"/>
          <w:color w:val="000000"/>
          <w:sz w:val="24"/>
          <w:szCs w:val="24"/>
        </w:rPr>
        <w:t xml:space="preserve">или иных </w:t>
      </w:r>
      <w:r w:rsidRPr="005C4764">
        <w:rPr>
          <w:rFonts w:ascii="Times New Roman" w:hAnsi="Times New Roman"/>
          <w:color w:val="000000"/>
          <w:sz w:val="24"/>
          <w:szCs w:val="24"/>
        </w:rPr>
        <w:t>законных представителей, а также самих несовершеннолетних в случае достижения ими возраста 14 лет.</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3.1</w:t>
      </w:r>
      <w:r w:rsidR="000E3A46" w:rsidRPr="005C4764">
        <w:rPr>
          <w:rFonts w:ascii="Times New Roman" w:hAnsi="Times New Roman"/>
          <w:color w:val="000000"/>
          <w:sz w:val="24"/>
          <w:szCs w:val="24"/>
        </w:rPr>
        <w:t>5</w:t>
      </w:r>
      <w:r w:rsidRPr="005C4764">
        <w:rPr>
          <w:rFonts w:ascii="Times New Roman" w:hAnsi="Times New Roman"/>
          <w:color w:val="000000"/>
          <w:sz w:val="24"/>
          <w:szCs w:val="24"/>
        </w:rPr>
        <w:t>. Принимают постановления об отчислении несовершеннолетних из специальных учебно-воспитательных учреждений открытого типа.</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3.1</w:t>
      </w:r>
      <w:r w:rsidR="000E3A46" w:rsidRPr="005C4764">
        <w:rPr>
          <w:rFonts w:ascii="Times New Roman" w:hAnsi="Times New Roman"/>
          <w:color w:val="000000"/>
          <w:sz w:val="24"/>
          <w:szCs w:val="24"/>
        </w:rPr>
        <w:t>6</w:t>
      </w:r>
      <w:r w:rsidRPr="005C4764">
        <w:rPr>
          <w:rFonts w:ascii="Times New Roman" w:hAnsi="Times New Roman"/>
          <w:color w:val="000000"/>
          <w:sz w:val="24"/>
          <w:szCs w:val="24"/>
        </w:rPr>
        <w:t>. Подготавлива</w:t>
      </w:r>
      <w:r w:rsidR="000E3A46" w:rsidRPr="005C4764">
        <w:rPr>
          <w:rFonts w:ascii="Times New Roman" w:hAnsi="Times New Roman"/>
          <w:color w:val="000000"/>
          <w:sz w:val="24"/>
          <w:szCs w:val="24"/>
        </w:rPr>
        <w:t>е</w:t>
      </w:r>
      <w:r w:rsidRPr="005C4764">
        <w:rPr>
          <w:rFonts w:ascii="Times New Roman" w:hAnsi="Times New Roman"/>
          <w:color w:val="000000"/>
          <w:sz w:val="24"/>
          <w:szCs w:val="24"/>
        </w:rPr>
        <w:t>т и направля</w:t>
      </w:r>
      <w:r w:rsidR="000E3A46" w:rsidRPr="005C4764">
        <w:rPr>
          <w:rFonts w:ascii="Times New Roman" w:hAnsi="Times New Roman"/>
          <w:color w:val="000000"/>
          <w:sz w:val="24"/>
          <w:szCs w:val="24"/>
        </w:rPr>
        <w:t>е</w:t>
      </w:r>
      <w:r w:rsidRPr="005C4764">
        <w:rPr>
          <w:rFonts w:ascii="Times New Roman" w:hAnsi="Times New Roman"/>
          <w:color w:val="000000"/>
          <w:sz w:val="24"/>
          <w:szCs w:val="24"/>
        </w:rPr>
        <w:t xml:space="preserve">т в органы государственной власти Алтайского края и органы местного самоуправления в порядке, установленном законодательством Алтайского края, отчеты о работе по профилактике безнадзорности и правонарушений несовершеннолетних на территории </w:t>
      </w:r>
      <w:proofErr w:type="spellStart"/>
      <w:r w:rsidR="000E3A46" w:rsidRPr="005C4764">
        <w:rPr>
          <w:rFonts w:ascii="Times New Roman" w:hAnsi="Times New Roman"/>
          <w:color w:val="000000"/>
          <w:sz w:val="24"/>
          <w:szCs w:val="24"/>
        </w:rPr>
        <w:t>Усть-Пристанского</w:t>
      </w:r>
      <w:proofErr w:type="spellEnd"/>
      <w:r w:rsidR="000E3A46" w:rsidRPr="005C4764">
        <w:rPr>
          <w:rFonts w:ascii="Times New Roman" w:hAnsi="Times New Roman"/>
          <w:color w:val="000000"/>
          <w:sz w:val="24"/>
          <w:szCs w:val="24"/>
        </w:rPr>
        <w:t xml:space="preserve"> района</w:t>
      </w:r>
      <w:r w:rsidRPr="005C4764">
        <w:rPr>
          <w:rFonts w:ascii="Times New Roman" w:hAnsi="Times New Roman"/>
          <w:color w:val="000000"/>
          <w:sz w:val="24"/>
          <w:szCs w:val="24"/>
        </w:rPr>
        <w:t>.</w:t>
      </w:r>
    </w:p>
    <w:p w:rsidR="006C0FB3" w:rsidRPr="005C4764" w:rsidRDefault="006C0FB3" w:rsidP="00500A3E">
      <w:pPr>
        <w:widowControl w:val="0"/>
        <w:tabs>
          <w:tab w:val="left" w:pos="967"/>
        </w:tabs>
        <w:spacing w:after="0" w:line="312" w:lineRule="exact"/>
        <w:ind w:firstLine="567"/>
        <w:jc w:val="both"/>
        <w:rPr>
          <w:rFonts w:ascii="Times New Roman" w:hAnsi="Times New Roman"/>
          <w:color w:val="000000"/>
          <w:sz w:val="24"/>
          <w:szCs w:val="24"/>
        </w:rPr>
      </w:pPr>
    </w:p>
    <w:p w:rsidR="00500A3E" w:rsidRPr="005C4764" w:rsidRDefault="00B525C5" w:rsidP="00500A3E">
      <w:pPr>
        <w:widowControl w:val="0"/>
        <w:tabs>
          <w:tab w:val="left" w:pos="967"/>
        </w:tabs>
        <w:spacing w:after="0" w:line="312" w:lineRule="exact"/>
        <w:ind w:firstLine="567"/>
        <w:jc w:val="both"/>
        <w:rPr>
          <w:rFonts w:ascii="Times New Roman" w:hAnsi="Times New Roman"/>
          <w:sz w:val="24"/>
          <w:szCs w:val="24"/>
        </w:rPr>
      </w:pPr>
      <w:r w:rsidRPr="005C4764">
        <w:rPr>
          <w:rFonts w:ascii="Times New Roman" w:hAnsi="Times New Roman"/>
          <w:color w:val="000000"/>
          <w:sz w:val="24"/>
          <w:szCs w:val="24"/>
        </w:rPr>
        <w:t>3.1</w:t>
      </w:r>
      <w:r w:rsidR="000E3A46" w:rsidRPr="005C4764">
        <w:rPr>
          <w:rFonts w:ascii="Times New Roman" w:hAnsi="Times New Roman"/>
          <w:color w:val="000000"/>
          <w:sz w:val="24"/>
          <w:szCs w:val="24"/>
        </w:rPr>
        <w:t>7</w:t>
      </w:r>
      <w:r w:rsidRPr="005C4764">
        <w:rPr>
          <w:rFonts w:ascii="Times New Roman" w:hAnsi="Times New Roman"/>
          <w:color w:val="000000"/>
          <w:sz w:val="24"/>
          <w:szCs w:val="24"/>
        </w:rPr>
        <w:t xml:space="preserve">. </w:t>
      </w:r>
      <w:r w:rsidR="001252AE" w:rsidRPr="005C4764">
        <w:rPr>
          <w:rFonts w:ascii="Times New Roman" w:hAnsi="Times New Roman"/>
          <w:color w:val="000000"/>
          <w:sz w:val="24"/>
          <w:szCs w:val="24"/>
        </w:rPr>
        <w:t>Р</w:t>
      </w:r>
      <w:r w:rsidR="00500A3E" w:rsidRPr="005C4764">
        <w:rPr>
          <w:rFonts w:ascii="Times New Roman" w:hAnsi="Times New Roman"/>
          <w:sz w:val="24"/>
          <w:szCs w:val="24"/>
        </w:rPr>
        <w:t>ассматрива</w:t>
      </w:r>
      <w:r w:rsidR="001558FB" w:rsidRPr="005C4764">
        <w:rPr>
          <w:rFonts w:ascii="Times New Roman" w:hAnsi="Times New Roman"/>
          <w:sz w:val="24"/>
          <w:szCs w:val="24"/>
        </w:rPr>
        <w:t>е</w:t>
      </w:r>
      <w:r w:rsidR="00500A3E" w:rsidRPr="005C4764">
        <w:rPr>
          <w:rFonts w:ascii="Times New Roman" w:hAnsi="Times New Roman"/>
          <w:sz w:val="24"/>
          <w:szCs w:val="24"/>
        </w:rPr>
        <w:t xml:space="preserve">т информацию (материалы) о фактах совершения несовершеннолетними, не подлежащими уголовной ответственности в связи с </w:t>
      </w:r>
      <w:proofErr w:type="spellStart"/>
      <w:r w:rsidR="00500A3E" w:rsidRPr="005C4764">
        <w:rPr>
          <w:rFonts w:ascii="Times New Roman" w:hAnsi="Times New Roman"/>
          <w:sz w:val="24"/>
          <w:szCs w:val="24"/>
        </w:rPr>
        <w:t>недостижением</w:t>
      </w:r>
      <w:proofErr w:type="spellEnd"/>
      <w:r w:rsidR="00500A3E" w:rsidRPr="005C4764">
        <w:rPr>
          <w:rFonts w:ascii="Times New Roman" w:hAnsi="Times New Roman"/>
          <w:sz w:val="24"/>
          <w:szCs w:val="24"/>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00500A3E" w:rsidRPr="005C4764">
        <w:rPr>
          <w:rFonts w:ascii="Times New Roman" w:hAnsi="Times New Roman"/>
          <w:sz w:val="24"/>
          <w:szCs w:val="24"/>
        </w:rPr>
        <w:t>судом</w:t>
      </w:r>
      <w:proofErr w:type="gramEnd"/>
      <w:r w:rsidR="00500A3E" w:rsidRPr="005C4764">
        <w:rPr>
          <w:rFonts w:ascii="Times New Roman" w:hAnsi="Times New Roman"/>
          <w:sz w:val="24"/>
          <w:szCs w:val="24"/>
        </w:rPr>
        <w:t xml:space="preserve"> об их помещении в специальные учебно-воспитательные учреждения</w:t>
      </w:r>
      <w:r w:rsidR="001252AE" w:rsidRPr="005C4764">
        <w:rPr>
          <w:rFonts w:ascii="Times New Roman" w:hAnsi="Times New Roman"/>
          <w:sz w:val="24"/>
          <w:szCs w:val="24"/>
        </w:rPr>
        <w:t xml:space="preserve"> </w:t>
      </w:r>
      <w:r w:rsidR="00500A3E" w:rsidRPr="005C4764">
        <w:rPr>
          <w:rFonts w:ascii="Times New Roman" w:hAnsi="Times New Roman"/>
          <w:sz w:val="24"/>
          <w:szCs w:val="24"/>
        </w:rPr>
        <w:t xml:space="preserve">закрытого типа, а также ходатайства, просьбы, жалобы и другие обращения несовершеннолетних или их родителей </w:t>
      </w:r>
      <w:r w:rsidR="001558FB" w:rsidRPr="005C4764">
        <w:rPr>
          <w:rFonts w:ascii="Times New Roman" w:hAnsi="Times New Roman"/>
          <w:sz w:val="24"/>
          <w:szCs w:val="24"/>
        </w:rPr>
        <w:t xml:space="preserve">или иных </w:t>
      </w:r>
      <w:r w:rsidR="00500A3E" w:rsidRPr="005C4764">
        <w:rPr>
          <w:rFonts w:ascii="Times New Roman" w:hAnsi="Times New Roman"/>
          <w:sz w:val="24"/>
          <w:szCs w:val="24"/>
        </w:rPr>
        <w:t>законных представителей, относящиеся к установленн</w:t>
      </w:r>
      <w:r w:rsidR="001252AE" w:rsidRPr="005C4764">
        <w:rPr>
          <w:rFonts w:ascii="Times New Roman" w:hAnsi="Times New Roman"/>
          <w:sz w:val="24"/>
          <w:szCs w:val="24"/>
        </w:rPr>
        <w:t>ой сфере деятельности комиссий.</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3.1</w:t>
      </w:r>
      <w:r w:rsidR="007C4803" w:rsidRPr="005C4764">
        <w:rPr>
          <w:rFonts w:ascii="Times New Roman" w:hAnsi="Times New Roman"/>
          <w:color w:val="000000"/>
          <w:sz w:val="24"/>
          <w:szCs w:val="24"/>
        </w:rPr>
        <w:t>8</w:t>
      </w:r>
      <w:r w:rsidRPr="005C4764">
        <w:rPr>
          <w:rFonts w:ascii="Times New Roman" w:hAnsi="Times New Roman"/>
          <w:color w:val="000000"/>
          <w:sz w:val="24"/>
          <w:szCs w:val="24"/>
        </w:rPr>
        <w:t>. Рассматрива</w:t>
      </w:r>
      <w:r w:rsidR="007C4803" w:rsidRPr="005C4764">
        <w:rPr>
          <w:rFonts w:ascii="Times New Roman" w:hAnsi="Times New Roman"/>
          <w:color w:val="000000"/>
          <w:sz w:val="24"/>
          <w:szCs w:val="24"/>
        </w:rPr>
        <w:t>е</w:t>
      </w:r>
      <w:r w:rsidRPr="005C4764">
        <w:rPr>
          <w:rFonts w:ascii="Times New Roman" w:hAnsi="Times New Roman"/>
          <w:color w:val="000000"/>
          <w:sz w:val="24"/>
          <w:szCs w:val="24"/>
        </w:rPr>
        <w:t xml:space="preserve">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6" w:history="1">
        <w:r w:rsidRPr="005C4764">
          <w:rPr>
            <w:rStyle w:val="a3"/>
            <w:rFonts w:ascii="Times New Roman" w:hAnsi="Times New Roman"/>
            <w:color w:val="000000"/>
            <w:sz w:val="24"/>
            <w:szCs w:val="24"/>
            <w:u w:val="none"/>
          </w:rPr>
          <w:t>Кодексом</w:t>
        </w:r>
      </w:hyperlink>
      <w:r w:rsidRPr="005C4764">
        <w:rPr>
          <w:rFonts w:ascii="Times New Roman" w:hAnsi="Times New Roman"/>
          <w:color w:val="000000"/>
          <w:sz w:val="24"/>
          <w:szCs w:val="24"/>
        </w:rPr>
        <w:t xml:space="preserve"> Российской Федерации об административных правонарушениях и </w:t>
      </w:r>
      <w:hyperlink r:id="rId7" w:history="1">
        <w:r w:rsidRPr="005C4764">
          <w:rPr>
            <w:rStyle w:val="a3"/>
            <w:rFonts w:ascii="Times New Roman" w:hAnsi="Times New Roman"/>
            <w:color w:val="000000"/>
            <w:sz w:val="24"/>
            <w:szCs w:val="24"/>
            <w:u w:val="none"/>
          </w:rPr>
          <w:t>законом</w:t>
        </w:r>
      </w:hyperlink>
      <w:r w:rsidRPr="005C4764">
        <w:rPr>
          <w:rFonts w:ascii="Times New Roman" w:hAnsi="Times New Roman"/>
          <w:color w:val="000000"/>
          <w:sz w:val="24"/>
          <w:szCs w:val="24"/>
        </w:rPr>
        <w:t xml:space="preserve"> Алтайского края об административной ответственности к компетенции комиссий.</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3.1</w:t>
      </w:r>
      <w:r w:rsidR="007C4803" w:rsidRPr="005C4764">
        <w:rPr>
          <w:rFonts w:ascii="Times New Roman" w:hAnsi="Times New Roman"/>
          <w:color w:val="000000"/>
          <w:sz w:val="24"/>
          <w:szCs w:val="24"/>
        </w:rPr>
        <w:t>9</w:t>
      </w:r>
      <w:r w:rsidRPr="005C4764">
        <w:rPr>
          <w:rFonts w:ascii="Times New Roman" w:hAnsi="Times New Roman"/>
          <w:color w:val="000000"/>
          <w:sz w:val="24"/>
          <w:szCs w:val="24"/>
        </w:rPr>
        <w:t>. Обраща</w:t>
      </w:r>
      <w:r w:rsidR="007C4803" w:rsidRPr="005C4764">
        <w:rPr>
          <w:rFonts w:ascii="Times New Roman" w:hAnsi="Times New Roman"/>
          <w:color w:val="000000"/>
          <w:sz w:val="24"/>
          <w:szCs w:val="24"/>
        </w:rPr>
        <w:t>е</w:t>
      </w:r>
      <w:r w:rsidRPr="005C4764">
        <w:rPr>
          <w:rFonts w:ascii="Times New Roman" w:hAnsi="Times New Roman"/>
          <w:color w:val="000000"/>
          <w:sz w:val="24"/>
          <w:szCs w:val="24"/>
        </w:rPr>
        <w:t>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0D1B31" w:rsidRPr="005C4764" w:rsidRDefault="000D1B31" w:rsidP="001C32FE">
      <w:pPr>
        <w:spacing w:after="0" w:line="312" w:lineRule="exact"/>
        <w:ind w:firstLine="567"/>
        <w:jc w:val="both"/>
        <w:rPr>
          <w:rFonts w:ascii="Times New Roman" w:hAnsi="Times New Roman"/>
          <w:color w:val="000000"/>
          <w:sz w:val="24"/>
          <w:szCs w:val="24"/>
        </w:rPr>
      </w:pPr>
    </w:p>
    <w:p w:rsidR="001C32FE" w:rsidRPr="005C4764" w:rsidRDefault="00B525C5" w:rsidP="001C32FE">
      <w:pPr>
        <w:spacing w:after="0" w:line="312" w:lineRule="exact"/>
        <w:ind w:firstLine="567"/>
        <w:jc w:val="both"/>
        <w:rPr>
          <w:rFonts w:ascii="Times New Roman" w:hAnsi="Times New Roman"/>
          <w:sz w:val="24"/>
          <w:szCs w:val="24"/>
        </w:rPr>
      </w:pPr>
      <w:r w:rsidRPr="005C4764">
        <w:rPr>
          <w:rFonts w:ascii="Times New Roman" w:hAnsi="Times New Roman"/>
          <w:color w:val="000000"/>
          <w:sz w:val="24"/>
          <w:szCs w:val="24"/>
        </w:rPr>
        <w:t>3.</w:t>
      </w:r>
      <w:r w:rsidR="007C4803" w:rsidRPr="005C4764">
        <w:rPr>
          <w:rFonts w:ascii="Times New Roman" w:hAnsi="Times New Roman"/>
          <w:color w:val="000000"/>
          <w:sz w:val="24"/>
          <w:szCs w:val="24"/>
        </w:rPr>
        <w:t>20</w:t>
      </w:r>
      <w:r w:rsidRPr="005C4764">
        <w:rPr>
          <w:rFonts w:ascii="Times New Roman" w:hAnsi="Times New Roman"/>
          <w:color w:val="000000"/>
          <w:sz w:val="24"/>
          <w:szCs w:val="24"/>
        </w:rPr>
        <w:t xml:space="preserve">. </w:t>
      </w:r>
      <w:r w:rsidR="001C32FE" w:rsidRPr="005C4764">
        <w:rPr>
          <w:rFonts w:ascii="Times New Roman" w:hAnsi="Times New Roman"/>
          <w:color w:val="000000"/>
          <w:sz w:val="24"/>
          <w:szCs w:val="24"/>
        </w:rPr>
        <w:t>С</w:t>
      </w:r>
      <w:r w:rsidR="001C32FE" w:rsidRPr="005C4764">
        <w:rPr>
          <w:rFonts w:ascii="Times New Roman" w:hAnsi="Times New Roman"/>
          <w:sz w:val="24"/>
          <w:szCs w:val="24"/>
        </w:rPr>
        <w:t>огласовыва</w:t>
      </w:r>
      <w:r w:rsidR="007C4803" w:rsidRPr="005C4764">
        <w:rPr>
          <w:rFonts w:ascii="Times New Roman" w:hAnsi="Times New Roman"/>
          <w:sz w:val="24"/>
          <w:szCs w:val="24"/>
        </w:rPr>
        <w:t>е</w:t>
      </w:r>
      <w:r w:rsidR="001C32FE" w:rsidRPr="005C4764">
        <w:rPr>
          <w:rFonts w:ascii="Times New Roman" w:hAnsi="Times New Roman"/>
          <w:sz w:val="24"/>
          <w:szCs w:val="24"/>
        </w:rPr>
        <w:t>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1C32FE" w:rsidRPr="005C4764" w:rsidRDefault="001C32FE"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 xml:space="preserve">о продлении срока пребывания несовершеннолетнего в специальном </w:t>
      </w:r>
      <w:proofErr w:type="spellStart"/>
      <w:proofErr w:type="gramStart"/>
      <w:r w:rsidRPr="005C4764">
        <w:rPr>
          <w:rFonts w:ascii="Times New Roman" w:hAnsi="Times New Roman"/>
          <w:sz w:val="24"/>
          <w:szCs w:val="24"/>
        </w:rPr>
        <w:t>учебно</w:t>
      </w:r>
      <w:proofErr w:type="spellEnd"/>
      <w:r w:rsidRPr="005C4764">
        <w:rPr>
          <w:rFonts w:ascii="Times New Roman" w:hAnsi="Times New Roman"/>
          <w:sz w:val="24"/>
          <w:szCs w:val="24"/>
        </w:rPr>
        <w:t>- воспитательном</w:t>
      </w:r>
      <w:proofErr w:type="gramEnd"/>
      <w:r w:rsidRPr="005C4764">
        <w:rPr>
          <w:rFonts w:ascii="Times New Roman" w:hAnsi="Times New Roman"/>
          <w:sz w:val="24"/>
          <w:szCs w:val="24"/>
        </w:rPr>
        <w:t xml:space="preserve">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1C32FE" w:rsidRPr="005C4764" w:rsidRDefault="001C32FE"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lastRenderedPageBreak/>
        <w:t xml:space="preserve">о прекращении пребывания несовершеннолетнего в специальном </w:t>
      </w:r>
      <w:proofErr w:type="spellStart"/>
      <w:r w:rsidRPr="005C4764">
        <w:rPr>
          <w:rFonts w:ascii="Times New Roman" w:hAnsi="Times New Roman"/>
          <w:sz w:val="24"/>
          <w:szCs w:val="24"/>
        </w:rPr>
        <w:t>учебно</w:t>
      </w:r>
      <w:proofErr w:type="spellEnd"/>
      <w:r w:rsidRPr="005C4764">
        <w:rPr>
          <w:rFonts w:ascii="Times New Roman" w:hAnsi="Times New Roman"/>
          <w:sz w:val="24"/>
          <w:szCs w:val="24"/>
        </w:rPr>
        <w:t xml:space="preserve">- воспитательном учреждении закрытого типа на основании заключения </w:t>
      </w:r>
      <w:proofErr w:type="spellStart"/>
      <w:r w:rsidRPr="005C4764">
        <w:rPr>
          <w:rFonts w:ascii="Times New Roman" w:hAnsi="Times New Roman"/>
          <w:sz w:val="24"/>
          <w:szCs w:val="24"/>
        </w:rPr>
        <w:t>психолог</w:t>
      </w:r>
      <w:proofErr w:type="gramStart"/>
      <w:r w:rsidRPr="005C4764">
        <w:rPr>
          <w:rFonts w:ascii="Times New Roman" w:hAnsi="Times New Roman"/>
          <w:sz w:val="24"/>
          <w:szCs w:val="24"/>
        </w:rPr>
        <w:t>о</w:t>
      </w:r>
      <w:proofErr w:type="spellEnd"/>
      <w:r w:rsidRPr="005C4764">
        <w:rPr>
          <w:rFonts w:ascii="Times New Roman" w:hAnsi="Times New Roman"/>
          <w:sz w:val="24"/>
          <w:szCs w:val="24"/>
        </w:rPr>
        <w:t>-</w:t>
      </w:r>
      <w:proofErr w:type="gramEnd"/>
      <w:r w:rsidRPr="005C4764">
        <w:rPr>
          <w:rFonts w:ascii="Times New Roman" w:hAnsi="Times New Roman"/>
          <w:sz w:val="24"/>
          <w:szCs w:val="24"/>
        </w:rPr>
        <w:t xml:space="preserve"> 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r w:rsidRPr="005C4764">
        <w:rPr>
          <w:rStyle w:val="20"/>
          <w:sz w:val="24"/>
          <w:szCs w:val="24"/>
        </w:rPr>
        <w:t>заболеваний</w:t>
      </w:r>
      <w:r w:rsidRPr="005C4764">
        <w:rPr>
          <w:rFonts w:ascii="Times New Roman" w:hAnsi="Times New Roman"/>
          <w:sz w:val="24"/>
          <w:szCs w:val="24"/>
        </w:rPr>
        <w:t xml:space="preserve">, препятствующих содержанию и обучению в специальном учебно-воспитательном </w:t>
      </w:r>
      <w:proofErr w:type="gramStart"/>
      <w:r w:rsidRPr="005C4764">
        <w:rPr>
          <w:rFonts w:ascii="Times New Roman" w:hAnsi="Times New Roman"/>
          <w:sz w:val="24"/>
          <w:szCs w:val="24"/>
        </w:rPr>
        <w:t>учреждении</w:t>
      </w:r>
      <w:proofErr w:type="gramEnd"/>
      <w:r w:rsidRPr="005C4764">
        <w:rPr>
          <w:rFonts w:ascii="Times New Roman" w:hAnsi="Times New Roman"/>
          <w:sz w:val="24"/>
          <w:szCs w:val="24"/>
        </w:rPr>
        <w:t xml:space="preserve"> закрытого типа;</w:t>
      </w:r>
    </w:p>
    <w:p w:rsidR="001C32FE" w:rsidRPr="005C4764" w:rsidRDefault="001C32FE"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 xml:space="preserve">о переводе несовершеннолетнего в другое специальное </w:t>
      </w:r>
      <w:proofErr w:type="spellStart"/>
      <w:proofErr w:type="gramStart"/>
      <w:r w:rsidRPr="005C4764">
        <w:rPr>
          <w:rFonts w:ascii="Times New Roman" w:hAnsi="Times New Roman"/>
          <w:sz w:val="24"/>
          <w:szCs w:val="24"/>
        </w:rPr>
        <w:t>учебно</w:t>
      </w:r>
      <w:proofErr w:type="spellEnd"/>
      <w:r w:rsidRPr="005C4764">
        <w:rPr>
          <w:rFonts w:ascii="Times New Roman" w:hAnsi="Times New Roman"/>
          <w:sz w:val="24"/>
          <w:szCs w:val="24"/>
        </w:rPr>
        <w:t>- воспитательное</w:t>
      </w:r>
      <w:proofErr w:type="gramEnd"/>
      <w:r w:rsidRPr="005C4764">
        <w:rPr>
          <w:rFonts w:ascii="Times New Roman" w:hAnsi="Times New Roman"/>
          <w:sz w:val="24"/>
          <w:szCs w:val="24"/>
        </w:rPr>
        <w:t xml:space="preserve">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1C32FE" w:rsidRPr="005C4764" w:rsidRDefault="001C32FE"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r w:rsidR="007C4803" w:rsidRPr="005C4764">
        <w:rPr>
          <w:rFonts w:ascii="Times New Roman" w:hAnsi="Times New Roman"/>
          <w:sz w:val="24"/>
          <w:szCs w:val="24"/>
        </w:rPr>
        <w:t>.</w:t>
      </w:r>
    </w:p>
    <w:p w:rsidR="0016092F" w:rsidRPr="005C4764" w:rsidRDefault="0016092F" w:rsidP="001C32FE">
      <w:pPr>
        <w:spacing w:after="0" w:line="312" w:lineRule="exact"/>
        <w:ind w:firstLine="740"/>
        <w:jc w:val="both"/>
        <w:rPr>
          <w:rFonts w:ascii="Times New Roman" w:hAnsi="Times New Roman"/>
          <w:sz w:val="24"/>
          <w:szCs w:val="24"/>
        </w:rPr>
      </w:pPr>
    </w:p>
    <w:p w:rsidR="001C32FE" w:rsidRPr="005C4764" w:rsidRDefault="007C4803"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3.21. Д</w:t>
      </w:r>
      <w:r w:rsidR="001C32FE" w:rsidRPr="005C4764">
        <w:rPr>
          <w:rFonts w:ascii="Times New Roman" w:hAnsi="Times New Roman"/>
          <w:sz w:val="24"/>
          <w:szCs w:val="24"/>
        </w:rPr>
        <w:t>а</w:t>
      </w:r>
      <w:r w:rsidRPr="005C4764">
        <w:rPr>
          <w:rFonts w:ascii="Times New Roman" w:hAnsi="Times New Roman"/>
          <w:sz w:val="24"/>
          <w:szCs w:val="24"/>
        </w:rPr>
        <w:t>е</w:t>
      </w:r>
      <w:r w:rsidR="001C32FE" w:rsidRPr="005C4764">
        <w:rPr>
          <w:rFonts w:ascii="Times New Roman" w:hAnsi="Times New Roman"/>
          <w:sz w:val="24"/>
          <w:szCs w:val="24"/>
        </w:rPr>
        <w:t>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16092F" w:rsidRPr="005C4764" w:rsidRDefault="0016092F" w:rsidP="001C32FE">
      <w:pPr>
        <w:spacing w:after="0" w:line="312" w:lineRule="exact"/>
        <w:ind w:firstLine="740"/>
        <w:jc w:val="both"/>
        <w:rPr>
          <w:rFonts w:ascii="Times New Roman" w:hAnsi="Times New Roman"/>
          <w:sz w:val="24"/>
          <w:szCs w:val="24"/>
        </w:rPr>
      </w:pPr>
    </w:p>
    <w:p w:rsidR="001C32FE" w:rsidRPr="005C4764" w:rsidRDefault="007C4803"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3.22. У</w:t>
      </w:r>
      <w:r w:rsidR="001C32FE" w:rsidRPr="005C4764">
        <w:rPr>
          <w:rFonts w:ascii="Times New Roman" w:hAnsi="Times New Roman"/>
          <w:sz w:val="24"/>
          <w:szCs w:val="24"/>
        </w:rPr>
        <w:t>частву</w:t>
      </w:r>
      <w:r w:rsidRPr="005C4764">
        <w:rPr>
          <w:rFonts w:ascii="Times New Roman" w:hAnsi="Times New Roman"/>
          <w:sz w:val="24"/>
          <w:szCs w:val="24"/>
        </w:rPr>
        <w:t>е</w:t>
      </w:r>
      <w:r w:rsidR="001C32FE" w:rsidRPr="005C4764">
        <w:rPr>
          <w:rFonts w:ascii="Times New Roman" w:hAnsi="Times New Roman"/>
          <w:sz w:val="24"/>
          <w:szCs w:val="24"/>
        </w:rPr>
        <w:t>т в разработке проектов нормативных правовых актов по вопросам защиты прав и законных интересов несовершеннолетних;</w:t>
      </w:r>
    </w:p>
    <w:p w:rsidR="0016092F" w:rsidRPr="005C4764" w:rsidRDefault="0016092F" w:rsidP="001C32FE">
      <w:pPr>
        <w:spacing w:after="0" w:line="312" w:lineRule="exact"/>
        <w:ind w:firstLine="740"/>
        <w:jc w:val="both"/>
        <w:rPr>
          <w:rFonts w:ascii="Times New Roman" w:hAnsi="Times New Roman"/>
          <w:sz w:val="24"/>
          <w:szCs w:val="24"/>
        </w:rPr>
      </w:pPr>
    </w:p>
    <w:p w:rsidR="007C4803" w:rsidRPr="005C4764" w:rsidRDefault="007C4803"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3.23. Координирует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rsidR="0016092F" w:rsidRPr="005C4764" w:rsidRDefault="0016092F" w:rsidP="001C32FE">
      <w:pPr>
        <w:spacing w:after="0" w:line="312" w:lineRule="exact"/>
        <w:ind w:firstLine="740"/>
        <w:jc w:val="both"/>
        <w:rPr>
          <w:rFonts w:ascii="Times New Roman" w:hAnsi="Times New Roman"/>
          <w:sz w:val="24"/>
          <w:szCs w:val="24"/>
        </w:rPr>
      </w:pPr>
    </w:p>
    <w:p w:rsidR="0016092F" w:rsidRPr="005C4764" w:rsidRDefault="0016092F"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 xml:space="preserve">3.24. </w:t>
      </w:r>
      <w:proofErr w:type="gramStart"/>
      <w:r w:rsidRPr="005C4764">
        <w:rPr>
          <w:rFonts w:ascii="Times New Roman" w:hAnsi="Times New Roman"/>
          <w:sz w:val="24"/>
          <w:szCs w:val="24"/>
        </w:rPr>
        <w:t>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контролирует их исполнение.</w:t>
      </w:r>
      <w:proofErr w:type="gramEnd"/>
    </w:p>
    <w:p w:rsidR="0016092F" w:rsidRPr="005C4764" w:rsidRDefault="0016092F" w:rsidP="001C32FE">
      <w:pPr>
        <w:spacing w:after="0" w:line="312" w:lineRule="exact"/>
        <w:ind w:firstLine="740"/>
        <w:jc w:val="both"/>
        <w:rPr>
          <w:rFonts w:ascii="Times New Roman" w:hAnsi="Times New Roman"/>
          <w:sz w:val="24"/>
          <w:szCs w:val="24"/>
        </w:rPr>
      </w:pPr>
    </w:p>
    <w:p w:rsidR="0016092F" w:rsidRPr="005C4764" w:rsidRDefault="0016092F"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3.25.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1E5649" w:rsidRPr="005C4764" w:rsidRDefault="001E5649" w:rsidP="001C32FE">
      <w:pPr>
        <w:spacing w:after="0" w:line="312" w:lineRule="exact"/>
        <w:ind w:firstLine="740"/>
        <w:jc w:val="both"/>
        <w:rPr>
          <w:rFonts w:ascii="Times New Roman" w:hAnsi="Times New Roman"/>
          <w:sz w:val="24"/>
          <w:szCs w:val="24"/>
        </w:rPr>
      </w:pPr>
    </w:p>
    <w:p w:rsidR="001C32FE" w:rsidRPr="005C4764" w:rsidRDefault="0016092F" w:rsidP="001C32FE">
      <w:pPr>
        <w:spacing w:after="0" w:line="312" w:lineRule="exact"/>
        <w:ind w:firstLine="740"/>
        <w:jc w:val="both"/>
        <w:rPr>
          <w:rFonts w:ascii="Times New Roman" w:hAnsi="Times New Roman"/>
          <w:sz w:val="24"/>
          <w:szCs w:val="24"/>
        </w:rPr>
      </w:pPr>
      <w:r w:rsidRPr="005C4764">
        <w:rPr>
          <w:rFonts w:ascii="Times New Roman" w:hAnsi="Times New Roman"/>
          <w:sz w:val="24"/>
          <w:szCs w:val="24"/>
        </w:rPr>
        <w:t>3.26. О</w:t>
      </w:r>
      <w:r w:rsidR="001C32FE" w:rsidRPr="005C4764">
        <w:rPr>
          <w:rFonts w:ascii="Times New Roman" w:hAnsi="Times New Roman"/>
          <w:sz w:val="24"/>
          <w:szCs w:val="24"/>
        </w:rPr>
        <w:t>существля</w:t>
      </w:r>
      <w:r w:rsidRPr="005C4764">
        <w:rPr>
          <w:rFonts w:ascii="Times New Roman" w:hAnsi="Times New Roman"/>
          <w:sz w:val="24"/>
          <w:szCs w:val="24"/>
        </w:rPr>
        <w:t>е</w:t>
      </w:r>
      <w:r w:rsidR="001C32FE" w:rsidRPr="005C4764">
        <w:rPr>
          <w:rFonts w:ascii="Times New Roman" w:hAnsi="Times New Roman"/>
          <w:sz w:val="24"/>
          <w:szCs w:val="24"/>
        </w:rPr>
        <w:t xml:space="preserve">т иные полномочия, которые предусмотрены законодательством Российской Федерации и законодательством </w:t>
      </w:r>
      <w:r w:rsidRPr="005C4764">
        <w:rPr>
          <w:rFonts w:ascii="Times New Roman" w:hAnsi="Times New Roman"/>
          <w:sz w:val="24"/>
          <w:szCs w:val="24"/>
        </w:rPr>
        <w:t>Алтайского края</w:t>
      </w:r>
      <w:r w:rsidR="001C32FE" w:rsidRPr="005C4764">
        <w:rPr>
          <w:rFonts w:ascii="Times New Roman" w:hAnsi="Times New Roman"/>
          <w:sz w:val="24"/>
          <w:szCs w:val="24"/>
        </w:rPr>
        <w:t>.</w:t>
      </w:r>
    </w:p>
    <w:p w:rsidR="008E40DE" w:rsidRPr="005C4764" w:rsidRDefault="008E40DE" w:rsidP="001C32FE">
      <w:pPr>
        <w:spacing w:after="0" w:line="312" w:lineRule="exact"/>
        <w:ind w:firstLine="740"/>
        <w:jc w:val="both"/>
        <w:rPr>
          <w:rFonts w:ascii="Times New Roman" w:hAnsi="Times New Roman"/>
          <w:sz w:val="24"/>
          <w:szCs w:val="24"/>
        </w:rPr>
      </w:pPr>
    </w:p>
    <w:p w:rsidR="00FA5FE7" w:rsidRPr="005C4764" w:rsidRDefault="00A11C80" w:rsidP="008E40DE">
      <w:pPr>
        <w:spacing w:after="0" w:line="312" w:lineRule="exact"/>
        <w:ind w:firstLine="740"/>
        <w:jc w:val="center"/>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1</m:t>
            </m:r>
          </m:sup>
        </m:sSup>
      </m:oMath>
      <w:r w:rsidR="00FA5FE7" w:rsidRPr="005C4764">
        <w:rPr>
          <w:rFonts w:ascii="Times New Roman" w:hAnsi="Times New Roman"/>
          <w:sz w:val="24"/>
          <w:szCs w:val="24"/>
        </w:rPr>
        <w:t>. К вопросам</w:t>
      </w:r>
      <w:r w:rsidR="00621E71" w:rsidRPr="005C4764">
        <w:rPr>
          <w:rFonts w:ascii="Times New Roman" w:hAnsi="Times New Roman"/>
          <w:sz w:val="24"/>
          <w:szCs w:val="24"/>
        </w:rPr>
        <w:t xml:space="preserve"> обеспечения</w:t>
      </w:r>
      <w:r w:rsidR="00FA5FE7" w:rsidRPr="005C4764">
        <w:rPr>
          <w:rFonts w:ascii="Times New Roman" w:hAnsi="Times New Roman"/>
          <w:sz w:val="24"/>
          <w:szCs w:val="24"/>
        </w:rPr>
        <w:t xml:space="preserve"> деятельности комиссии относится:</w:t>
      </w:r>
    </w:p>
    <w:p w:rsidR="001E5649" w:rsidRPr="005C4764" w:rsidRDefault="001E5649"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lastRenderedPageBreak/>
        <w:t>подготовка и организация проведения заседаний и иных плановых мероприятий комиссии;</w:t>
      </w:r>
    </w:p>
    <w:p w:rsidR="008E40DE" w:rsidRPr="005C4764" w:rsidRDefault="00FA5FE7"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 xml:space="preserve"> </w:t>
      </w:r>
      <w:r w:rsidR="001E5649" w:rsidRPr="005C4764">
        <w:rPr>
          <w:rFonts w:ascii="Times New Roman" w:hAnsi="Times New Roman"/>
          <w:sz w:val="24"/>
          <w:szCs w:val="24"/>
        </w:rPr>
        <w:t xml:space="preserve">осуществление </w:t>
      </w:r>
      <w:proofErr w:type="gramStart"/>
      <w:r w:rsidR="001E5649" w:rsidRPr="005C4764">
        <w:rPr>
          <w:rFonts w:ascii="Times New Roman" w:hAnsi="Times New Roman"/>
          <w:sz w:val="24"/>
          <w:szCs w:val="24"/>
        </w:rPr>
        <w:t>контроля за</w:t>
      </w:r>
      <w:proofErr w:type="gramEnd"/>
      <w:r w:rsidR="001E5649" w:rsidRPr="005C4764">
        <w:rPr>
          <w:rFonts w:ascii="Times New Roman" w:hAnsi="Times New Roman"/>
          <w:sz w:val="24"/>
          <w:szCs w:val="24"/>
        </w:rPr>
        <w:t xml:space="preserve"> своевременностью подготовки и представления материалов для рассмотрения на заседаниях комиссии;</w:t>
      </w:r>
    </w:p>
    <w:p w:rsidR="001E5649" w:rsidRPr="005C4764" w:rsidRDefault="001E5649"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ведение делопроизводства комиссии;</w:t>
      </w:r>
    </w:p>
    <w:p w:rsidR="001E5649" w:rsidRPr="005C4764" w:rsidRDefault="002B5F42"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Алтайского края,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2B5F42" w:rsidRPr="005C4764" w:rsidRDefault="009B2169"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9B2169" w:rsidRPr="005C4764" w:rsidRDefault="009B2169"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9B2169" w:rsidRPr="005C4764" w:rsidRDefault="009B2169"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9B2169" w:rsidRPr="005C4764" w:rsidRDefault="009B2169"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осуществление сбора, обработки и обобщения информации, необходимой для решения задач, стоящих перед комиссией;</w:t>
      </w:r>
    </w:p>
    <w:p w:rsidR="009B2169" w:rsidRPr="005C4764" w:rsidRDefault="009B2169"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F15631" w:rsidRPr="005C4764" w:rsidRDefault="00F15631"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обобщение сведений о детской безнадзорности, правонарушениях несовершеннолетних, защите из прав и законных интересов</w:t>
      </w:r>
      <w:r w:rsidR="00FF547C" w:rsidRPr="005C4764">
        <w:rPr>
          <w:rFonts w:ascii="Times New Roman" w:hAnsi="Times New Roman"/>
          <w:sz w:val="24"/>
          <w:szCs w:val="24"/>
        </w:rPr>
        <w:t xml:space="preserve"> для представления на рассмотрение комиссии с целью анализа ситуации;</w:t>
      </w:r>
    </w:p>
    <w:p w:rsidR="00FF547C" w:rsidRPr="005C4764" w:rsidRDefault="00FF547C"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подготовка информационных и аналитических материалов по вопросам профилактики безнадзорности и правонарушений несовершеннолетних;</w:t>
      </w:r>
    </w:p>
    <w:p w:rsidR="00FF547C" w:rsidRPr="005C4764" w:rsidRDefault="00FF547C"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FF547C" w:rsidRPr="005C4764" w:rsidRDefault="00FF547C"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Алтайского края, органами местного самоуправления, общественными и иными объединениями, организациями для решения задач, стоящих перед комиссией;</w:t>
      </w:r>
    </w:p>
    <w:p w:rsidR="00303B6F" w:rsidRPr="005C4764" w:rsidRDefault="00303B6F"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направление запросов в федеральные государственные органы, федеральные органы государственной власти, органы государственной власти Алтайского края,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303B6F" w:rsidRPr="005C4764" w:rsidRDefault="00303B6F" w:rsidP="00FA5FE7">
      <w:pPr>
        <w:spacing w:after="0" w:line="312" w:lineRule="exact"/>
        <w:ind w:firstLine="740"/>
        <w:jc w:val="both"/>
        <w:rPr>
          <w:rFonts w:ascii="Times New Roman" w:hAnsi="Times New Roman"/>
          <w:sz w:val="24"/>
          <w:szCs w:val="24"/>
        </w:rPr>
      </w:pPr>
      <w:r w:rsidRPr="005C4764">
        <w:rPr>
          <w:rFonts w:ascii="Times New Roman" w:hAnsi="Times New Roman"/>
          <w:sz w:val="24"/>
          <w:szCs w:val="24"/>
        </w:rPr>
        <w:t xml:space="preserve">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w:t>
      </w:r>
      <w:r w:rsidRPr="005C4764">
        <w:rPr>
          <w:rFonts w:ascii="Times New Roman" w:hAnsi="Times New Roman"/>
          <w:sz w:val="24"/>
          <w:szCs w:val="24"/>
        </w:rPr>
        <w:lastRenderedPageBreak/>
        <w:t>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FF547C" w:rsidRPr="005C4764" w:rsidRDefault="00FF547C" w:rsidP="00FA5FE7">
      <w:pPr>
        <w:spacing w:after="0" w:line="312" w:lineRule="exact"/>
        <w:ind w:firstLine="740"/>
        <w:jc w:val="both"/>
        <w:rPr>
          <w:rFonts w:ascii="Times New Roman" w:hAnsi="Times New Roman"/>
          <w:sz w:val="24"/>
          <w:szCs w:val="24"/>
        </w:rPr>
      </w:pPr>
    </w:p>
    <w:p w:rsidR="00B525C5" w:rsidRPr="005C4764" w:rsidRDefault="00A11C80" w:rsidP="00B525C5">
      <w:pPr>
        <w:jc w:val="center"/>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oMath>
      <w:r w:rsidR="00621E71" w:rsidRPr="005C4764">
        <w:rPr>
          <w:rFonts w:ascii="Times New Roman" w:hAnsi="Times New Roman"/>
          <w:sz w:val="24"/>
          <w:szCs w:val="24"/>
        </w:rPr>
        <w:t>. К вопросам обеспечения деятельности комиссии относится</w:t>
      </w:r>
    </w:p>
    <w:p w:rsidR="00621E71" w:rsidRPr="005C4764" w:rsidRDefault="00621E71" w:rsidP="00621E71">
      <w:pPr>
        <w:pStyle w:val="a6"/>
        <w:ind w:firstLine="709"/>
        <w:rPr>
          <w:rFonts w:ascii="Times New Roman" w:hAnsi="Times New Roman"/>
          <w:color w:val="000000" w:themeColor="text1"/>
          <w:sz w:val="24"/>
          <w:szCs w:val="24"/>
        </w:rPr>
      </w:pPr>
      <w:r w:rsidRPr="005C4764">
        <w:rPr>
          <w:rFonts w:ascii="Times New Roman" w:hAnsi="Times New Roman"/>
          <w:color w:val="000000" w:themeColor="text1"/>
          <w:sz w:val="24"/>
          <w:szCs w:val="24"/>
        </w:rPr>
        <w:t xml:space="preserve">осуществление сбора, обобщения информации о численности несовершеннолетних находящихся в социально опасном положении, на территории </w:t>
      </w:r>
      <w:proofErr w:type="spellStart"/>
      <w:r w:rsidRPr="005C4764">
        <w:rPr>
          <w:rFonts w:ascii="Times New Roman" w:hAnsi="Times New Roman"/>
          <w:color w:val="000000" w:themeColor="text1"/>
          <w:sz w:val="24"/>
          <w:szCs w:val="24"/>
        </w:rPr>
        <w:t>Усть-Пристанского</w:t>
      </w:r>
      <w:proofErr w:type="spellEnd"/>
      <w:r w:rsidRPr="005C4764">
        <w:rPr>
          <w:rFonts w:ascii="Times New Roman" w:hAnsi="Times New Roman"/>
          <w:color w:val="000000" w:themeColor="text1"/>
          <w:sz w:val="24"/>
          <w:szCs w:val="24"/>
        </w:rPr>
        <w:t xml:space="preserve"> района;</w:t>
      </w:r>
    </w:p>
    <w:p w:rsidR="00621E71" w:rsidRPr="005C4764" w:rsidRDefault="00621E71" w:rsidP="00621E71">
      <w:pPr>
        <w:pStyle w:val="a6"/>
        <w:ind w:firstLine="709"/>
        <w:rPr>
          <w:rFonts w:ascii="Times New Roman" w:hAnsi="Times New Roman"/>
          <w:color w:val="000000" w:themeColor="text1"/>
          <w:sz w:val="24"/>
          <w:szCs w:val="24"/>
        </w:rPr>
      </w:pPr>
      <w:r w:rsidRPr="005C4764">
        <w:rPr>
          <w:rFonts w:ascii="Times New Roman" w:hAnsi="Times New Roman"/>
          <w:color w:val="000000" w:themeColor="text1"/>
          <w:sz w:val="24"/>
          <w:szCs w:val="24"/>
        </w:rPr>
        <w:t>подготовка и направление в комиссию Алтайского края справочной информации, отчетов по вопросам, относящимся к компетенции комиссии;</w:t>
      </w:r>
    </w:p>
    <w:p w:rsidR="00621E71" w:rsidRPr="005C4764" w:rsidRDefault="00621E71" w:rsidP="00621E71">
      <w:pPr>
        <w:pStyle w:val="a6"/>
        <w:ind w:firstLine="709"/>
        <w:rPr>
          <w:rFonts w:ascii="Times New Roman" w:hAnsi="Times New Roman"/>
          <w:color w:val="000000" w:themeColor="text1"/>
          <w:sz w:val="24"/>
          <w:szCs w:val="24"/>
        </w:rPr>
      </w:pPr>
      <w:r w:rsidRPr="005C4764">
        <w:rPr>
          <w:rFonts w:ascii="Times New Roman" w:hAnsi="Times New Roman"/>
          <w:color w:val="000000" w:themeColor="text1"/>
          <w:sz w:val="24"/>
          <w:szCs w:val="24"/>
        </w:rPr>
        <w:t>участие в подготовке заключений на проекты нормативных правовых</w:t>
      </w:r>
      <w:r w:rsidR="009E0430" w:rsidRPr="005C4764">
        <w:rPr>
          <w:rFonts w:ascii="Times New Roman" w:hAnsi="Times New Roman"/>
          <w:color w:val="000000" w:themeColor="text1"/>
          <w:sz w:val="24"/>
          <w:szCs w:val="24"/>
        </w:rPr>
        <w:t xml:space="preserve"> актов по вопросам защиты прав и законных интересов несовершеннолетних;</w:t>
      </w:r>
    </w:p>
    <w:p w:rsidR="009E0430" w:rsidRPr="005C4764" w:rsidRDefault="009E0430" w:rsidP="00621E71">
      <w:pPr>
        <w:pStyle w:val="a6"/>
        <w:ind w:firstLine="709"/>
        <w:rPr>
          <w:rFonts w:ascii="Times New Roman" w:hAnsi="Times New Roman"/>
          <w:color w:val="000000" w:themeColor="text1"/>
          <w:sz w:val="24"/>
          <w:szCs w:val="24"/>
        </w:rPr>
      </w:pPr>
      <w:r w:rsidRPr="005C4764">
        <w:rPr>
          <w:rFonts w:ascii="Times New Roman" w:hAnsi="Times New Roman"/>
          <w:color w:val="000000" w:themeColor="text1"/>
          <w:sz w:val="24"/>
          <w:szCs w:val="24"/>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Алтайского края.</w:t>
      </w:r>
    </w:p>
    <w:p w:rsidR="00621E71" w:rsidRPr="005C4764" w:rsidRDefault="00621E71" w:rsidP="00621E71">
      <w:pPr>
        <w:ind w:firstLine="709"/>
        <w:jc w:val="both"/>
        <w:rPr>
          <w:rFonts w:ascii="Times New Roman" w:hAnsi="Times New Roman"/>
          <w:sz w:val="24"/>
          <w:szCs w:val="24"/>
        </w:rPr>
      </w:pPr>
    </w:p>
    <w:p w:rsidR="00B525C5" w:rsidRPr="005C4764" w:rsidRDefault="00B525C5" w:rsidP="00B525C5">
      <w:pPr>
        <w:pStyle w:val="a6"/>
        <w:jc w:val="center"/>
        <w:rPr>
          <w:rFonts w:ascii="Times New Roman" w:hAnsi="Times New Roman"/>
          <w:sz w:val="24"/>
          <w:szCs w:val="24"/>
        </w:rPr>
      </w:pPr>
      <w:r w:rsidRPr="005C4764">
        <w:rPr>
          <w:rFonts w:ascii="Times New Roman" w:hAnsi="Times New Roman"/>
          <w:sz w:val="24"/>
          <w:szCs w:val="24"/>
        </w:rPr>
        <w:t>4. Рассмотрение дел не связанных с делами об административных правонарушениях</w:t>
      </w:r>
    </w:p>
    <w:p w:rsidR="00B525C5" w:rsidRPr="005C4764" w:rsidRDefault="00B525C5" w:rsidP="00B525C5">
      <w:pPr>
        <w:pStyle w:val="a6"/>
        <w:jc w:val="center"/>
        <w:rPr>
          <w:rFonts w:ascii="Times New Roman" w:hAnsi="Times New Roman"/>
          <w:sz w:val="24"/>
          <w:szCs w:val="24"/>
        </w:rPr>
      </w:pPr>
      <w:r w:rsidRPr="005C4764">
        <w:rPr>
          <w:rFonts w:ascii="Times New Roman" w:hAnsi="Times New Roman"/>
          <w:sz w:val="24"/>
          <w:szCs w:val="24"/>
        </w:rPr>
        <w:t>и порядок принятия решений</w:t>
      </w:r>
    </w:p>
    <w:p w:rsidR="00B525C5" w:rsidRPr="005C4764" w:rsidRDefault="00B525C5" w:rsidP="00B525C5">
      <w:pPr>
        <w:pStyle w:val="a6"/>
        <w:jc w:val="center"/>
        <w:rPr>
          <w:rFonts w:ascii="Times New Roman" w:hAnsi="Times New Roman"/>
          <w:sz w:val="24"/>
          <w:szCs w:val="24"/>
        </w:rPr>
      </w:pP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4.1. Основаниями для рассмотрения муниципальной комиссией материалов (дел) являются: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 обращение несовершеннолетнего, его родителей (законных представителей), органов и учреждений системы профилактики безнадзорности и правонарушений несовершеннолетних (далее - "органы и учреждения системы профилактики") или их должностных лиц;</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2) решение муниципальной комиссии;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3) представление или иные документы органов и учреждений системы профилактики или их должностных лиц;</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 ходатайство работодателя в отношении работника в возрасте до 18 лет;</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bookmarkStart w:id="1" w:name="Par5"/>
      <w:bookmarkEnd w:id="1"/>
      <w:proofErr w:type="gramStart"/>
      <w:r w:rsidRPr="005C4764">
        <w:rPr>
          <w:rFonts w:ascii="Times New Roman" w:hAnsi="Times New Roman"/>
          <w:sz w:val="24"/>
          <w:szCs w:val="24"/>
        </w:rPr>
        <w:t xml:space="preserve">5) материалы прекращенного уголовного дела или материалы об отказе в возбуждении уголовного дела в отношении несовершеннолетних, указанных </w:t>
      </w:r>
      <w:r w:rsidRPr="005C4764">
        <w:rPr>
          <w:rFonts w:ascii="Times New Roman" w:hAnsi="Times New Roman"/>
          <w:color w:val="000000"/>
          <w:sz w:val="24"/>
          <w:szCs w:val="24"/>
        </w:rPr>
        <w:t xml:space="preserve">в </w:t>
      </w:r>
      <w:hyperlink r:id="rId8" w:history="1">
        <w:r w:rsidRPr="005C4764">
          <w:rPr>
            <w:rStyle w:val="a3"/>
            <w:rFonts w:ascii="Times New Roman" w:hAnsi="Times New Roman"/>
            <w:color w:val="000000"/>
            <w:sz w:val="24"/>
            <w:szCs w:val="24"/>
            <w:u w:val="none"/>
          </w:rPr>
          <w:t>подпунктах 1</w:t>
        </w:r>
      </w:hyperlink>
      <w:r w:rsidRPr="005C4764">
        <w:rPr>
          <w:rFonts w:ascii="Times New Roman" w:hAnsi="Times New Roman"/>
          <w:color w:val="000000"/>
          <w:sz w:val="24"/>
          <w:szCs w:val="24"/>
        </w:rPr>
        <w:t xml:space="preserve"> и </w:t>
      </w:r>
      <w:hyperlink r:id="rId9" w:history="1">
        <w:r w:rsidRPr="005C4764">
          <w:rPr>
            <w:rStyle w:val="a3"/>
            <w:rFonts w:ascii="Times New Roman" w:hAnsi="Times New Roman"/>
            <w:color w:val="000000"/>
            <w:sz w:val="24"/>
            <w:szCs w:val="24"/>
            <w:u w:val="none"/>
          </w:rPr>
          <w:t>2 пункта 4 статьи 15</w:t>
        </w:r>
      </w:hyperlink>
      <w:r w:rsidRPr="005C4764">
        <w:rPr>
          <w:rFonts w:ascii="Times New Roman" w:hAnsi="Times New Roman"/>
          <w:color w:val="000000"/>
          <w:sz w:val="24"/>
          <w:szCs w:val="24"/>
        </w:rPr>
        <w:t xml:space="preserve"> Федерального закона "Об основах системы профилактики бе</w:t>
      </w:r>
      <w:r w:rsidRPr="005C4764">
        <w:rPr>
          <w:rFonts w:ascii="Times New Roman" w:hAnsi="Times New Roman"/>
          <w:sz w:val="24"/>
          <w:szCs w:val="24"/>
        </w:rPr>
        <w:t>знадзорности и правонарушений несовершеннолетних", либо заверенные в установленном порядке копии таких материалов, переданные органом, принявшим соответствующее процессуальное решение, или прокурором;</w:t>
      </w:r>
      <w:proofErr w:type="gramEnd"/>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6) иные основания, предусмотренные законодательством Российской Федерации.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color w:val="000000"/>
          <w:sz w:val="24"/>
          <w:szCs w:val="24"/>
        </w:rPr>
      </w:pPr>
      <w:r w:rsidRPr="005C4764">
        <w:rPr>
          <w:rFonts w:ascii="Times New Roman" w:hAnsi="Times New Roman"/>
          <w:sz w:val="24"/>
          <w:szCs w:val="24"/>
        </w:rPr>
        <w:t xml:space="preserve">4.2. Материалы (дело) рассматриваются в течение 30 календарных дней со дня их (его) получения муниципальной комиссией, за исключением материалов (дел), рассмотрение которых отложено на срок, установленный </w:t>
      </w:r>
      <w:hyperlink r:id="rId10" w:history="1">
        <w:r w:rsidRPr="005C4764">
          <w:rPr>
            <w:rStyle w:val="a3"/>
            <w:rFonts w:ascii="Times New Roman" w:hAnsi="Times New Roman"/>
            <w:color w:val="000000"/>
            <w:sz w:val="24"/>
            <w:szCs w:val="24"/>
            <w:u w:val="none"/>
          </w:rPr>
          <w:t>абзацем шестым пункта 4</w:t>
        </w:r>
      </w:hyperlink>
      <w:r w:rsidRPr="005C4764">
        <w:rPr>
          <w:rFonts w:ascii="Times New Roman" w:hAnsi="Times New Roman"/>
          <w:color w:val="000000"/>
          <w:sz w:val="24"/>
          <w:szCs w:val="24"/>
        </w:rPr>
        <w:t xml:space="preserve"> настоящего Порядка.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color w:val="000000"/>
          <w:sz w:val="24"/>
          <w:szCs w:val="24"/>
        </w:rPr>
        <w:t xml:space="preserve">Материалы, указанные в </w:t>
      </w:r>
      <w:hyperlink r:id="rId11" w:anchor="Par5" w:history="1">
        <w:r w:rsidRPr="005C4764">
          <w:rPr>
            <w:rStyle w:val="a3"/>
            <w:rFonts w:ascii="Times New Roman" w:hAnsi="Times New Roman"/>
            <w:color w:val="000000"/>
            <w:sz w:val="24"/>
            <w:szCs w:val="24"/>
            <w:u w:val="none"/>
          </w:rPr>
          <w:t xml:space="preserve">подпункте 5 пункта </w:t>
        </w:r>
      </w:hyperlink>
      <w:r w:rsidRPr="005C4764">
        <w:rPr>
          <w:rFonts w:ascii="Times New Roman" w:hAnsi="Times New Roman"/>
          <w:color w:val="000000"/>
          <w:sz w:val="24"/>
          <w:szCs w:val="24"/>
        </w:rPr>
        <w:t xml:space="preserve">4.1. </w:t>
      </w:r>
      <w:r w:rsidRPr="005C4764">
        <w:rPr>
          <w:rFonts w:ascii="Times New Roman" w:hAnsi="Times New Roman"/>
          <w:sz w:val="24"/>
          <w:szCs w:val="24"/>
        </w:rPr>
        <w:t>настоящего Порядка, рассматриваются в течение 10 суток со дня их поступления.</w:t>
      </w: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lastRenderedPageBreak/>
        <w:t>4.3. Основаниями для принятия муниципальной комиссией решения об отложении рассмотрения материалов (дела) являются: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 поступление ходатайства об отложении рассмотрения материалов (дела) от несовершеннолетнего, его родителей (законных представителей), работодателя - в отношении работника в возрасте до 18 лет;</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2) уклонение несовершеннолетнего и (или) его родителей (законных представителей) от явки на заседание муниципальной комиссии;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3) поступление от членов муниципальной комиссии предложения об отложении рассмотрения материалов (дела) и о запросе дополнительных материалов по ним;</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 поступление предложения об отложении рассмотрения материалов (дела) от органов и учреждений системы профилактики или их должностных лиц.</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Рассмотрение материалов (дела) может быть отложено до следующего заседания муниципальной комиссии либо на срок, необходимый для устранения причин, препятствующих рассмотрению материалов (дел) по существу, но не более чем на два месяца, если меньший срок рассмотрения материалов (дел) не предусмотрен законодательством Российской Федерации.</w:t>
      </w: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 xml:space="preserve">4.4. Решение о невозможности рассмотрения муниципальной комиссией материалов (дел) принимается в течение срока, указанного </w:t>
      </w:r>
      <w:r w:rsidRPr="005C4764">
        <w:rPr>
          <w:rFonts w:ascii="Times New Roman" w:hAnsi="Times New Roman"/>
          <w:color w:val="000000"/>
          <w:sz w:val="24"/>
          <w:szCs w:val="24"/>
        </w:rPr>
        <w:t xml:space="preserve">в </w:t>
      </w:r>
      <w:hyperlink r:id="rId12" w:history="1">
        <w:r w:rsidRPr="005C4764">
          <w:rPr>
            <w:rStyle w:val="a3"/>
            <w:rFonts w:ascii="Times New Roman" w:hAnsi="Times New Roman"/>
            <w:color w:val="000000"/>
            <w:sz w:val="24"/>
            <w:szCs w:val="24"/>
            <w:u w:val="none"/>
          </w:rPr>
          <w:t>пункте 3</w:t>
        </w:r>
      </w:hyperlink>
      <w:r w:rsidRPr="005C4764">
        <w:rPr>
          <w:rFonts w:ascii="Times New Roman" w:hAnsi="Times New Roman"/>
          <w:sz w:val="24"/>
          <w:szCs w:val="24"/>
        </w:rPr>
        <w:t xml:space="preserve"> настоящего Порядка, и в случае установления ею хотя бы одного из следующих обстоятельств:</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 неявка несовершеннолетнего и (или) его родителей (законных представителей) и иных заинтересованных лиц на заседание муниципальной комиссии по причине выезда за пределы Алтайского края на постоянное место жительства;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2) достижение на дату заседания муниципальной комиссии лицом, в отношении которого поступили материалы (дело), возраста 18 лет;</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3) смерть лица, в отношении которого поступили материалы (дело);</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 заключение под стражу, а также отбывание наказания в виде лишения свободы лица, в отношении которого поступили материалы (дело).</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Решение о невозможности рассмотрения муниципальной комиссией материалов (дела) принимается в форме постановления, копия которого в течение 3 рабочих дней со дня его принятия направляется лицу, обратившемуся в муниципальную комиссию, в орган, учреждение системы профилактики или их должностному лицу, внесшему в комиссию материалы (дело).</w:t>
      </w: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4.5. Материалы (дело) рассматриваются муниципальной комиссией по месту жительства лица, в отношении которого они поступили. При отсутствии у лица постоянного места жительства материалы (дело) рассматриваются по месту фактического проживания лица, если иное не установлено законодательством Российской Федерации.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4.6. Материалы (дело) подлежат открытому рассмотрению. С учетом характера рассматриваемых материалов (дела) и в целях обеспечения конфиденциальности информации о несовершеннолетнем, его родителях (законных представителях) муниципальная комиссия принимает мотивированное решение о рассмотрении материалов (дела) в закрытом заседании.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lastRenderedPageBreak/>
        <w:t>4.7. Материалы (дело), поступившие в муниципальную комиссию, в целях обеспечения своевременного и правильного их рассмотрения предварительно изучаются председателем (заместителем председателя), а также ответственным секретарем муниципальной комиссии. Срок изучения материалов - 3 дня.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4.8. По результатам предварительного изучения материалов (дела) председателем, а в случае его отсутствия - заместителем председателя муниципальной комиссии в течение 3 дней принимается одно из следующих решений:</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о назначении материалов (дела) к рассмотрению с извещением о времени и месте заседания заинтересованных лиц;</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 xml:space="preserve">о направлении материалов (дела) для рассмотрения в другие органы, организации в случае </w:t>
      </w:r>
      <w:proofErr w:type="spellStart"/>
      <w:r w:rsidRPr="005C4764">
        <w:rPr>
          <w:rFonts w:ascii="Times New Roman" w:hAnsi="Times New Roman"/>
          <w:sz w:val="24"/>
          <w:szCs w:val="24"/>
        </w:rPr>
        <w:t>неподведомственности</w:t>
      </w:r>
      <w:proofErr w:type="spellEnd"/>
      <w:r w:rsidRPr="005C4764">
        <w:rPr>
          <w:rFonts w:ascii="Times New Roman" w:hAnsi="Times New Roman"/>
          <w:sz w:val="24"/>
          <w:szCs w:val="24"/>
        </w:rPr>
        <w:t xml:space="preserve"> материалов (дел) муниципальной комиссии;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о возвращении материалов (дела) органам и учреждениям системы профилактики, их должностным лицам, внесшим их в муниципальную комиссию, для проведения дополнительной проверки (доработки) - в случае отсутствия (недостаточности) информации, необходимой для правильного и своевременного рассмотрения материалов (дела).</w:t>
      </w: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4.9. О времени и месте заседания муниципальной комиссии извещаются несовершеннолетние, их родители или законные представители, прокурор, иные заинтересованные лица, в том числе инициировавшие рассмотрение материалов (дел), не менее чем за 2 дня до дня заседания.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4.10. При рассмотрении материалов (дела) муниципальная комиссия обязана всесторонне и полно исследовать материалы (дело), уточнить возраст несовершеннолетнего, условия его жизни и воспитания, мотивы, причины и условия, послужившие поводом для рассмотрения материалов (дела), иные обстоятельства, относящиеся к данному делу и имеющие значение для принятия законного и объективного решения.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4.11. Перед началом рассмотрения материала (дела) в ходе заседания муниципальной комиссии устанавливаются: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явка членов муниципальной комиссии на заседание в целях установления кворума, необходимого для принятия решения муниципальной комиссией;</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явка лиц, участвующих в деле.</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Принимается решение о возможности рассмотрения дела в отсутствие лиц, в надлежащем порядке уведомленных о проведении заседания муниципальной комиссии, в том числе о возможности вынесения итогового решения (постановления) в заочном порядке.</w:t>
      </w: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4.12. Материалы (дело) могут быть рассмотрены в отсутствие лиц, в отношении которых они поступили, при условии повторного надлежащего извещения указанных лиц.</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4.13. Рассматривая поступившие материалы (дело), муниципальная комиссия заслушивает объяснения несовершеннолетнего, его родителей, законных представителей, иных лиц.</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lastRenderedPageBreak/>
        <w:t>4.14. Члены муниципальной комиссии не вправе разглашать сведения о материалах (делах) и лицах, обсуждаемых на заседании муниципальной комиссии, без согласия этих лиц.</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4.15. По результатам рассмотрения материалов (дела) муниципальная комиссия принимает одно или несколько из следующих решений:</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 xml:space="preserve">1) о применении в отношении несовершеннолетнего, его родителей (законных представителей) мер, </w:t>
      </w:r>
      <w:r w:rsidRPr="005C4764">
        <w:rPr>
          <w:rFonts w:ascii="Times New Roman" w:hAnsi="Times New Roman"/>
          <w:color w:val="000000"/>
          <w:sz w:val="24"/>
          <w:szCs w:val="24"/>
        </w:rPr>
        <w:t xml:space="preserve">предусмотренных </w:t>
      </w:r>
      <w:hyperlink r:id="rId13" w:history="1">
        <w:r w:rsidRPr="005C4764">
          <w:rPr>
            <w:rStyle w:val="a3"/>
            <w:rFonts w:ascii="Times New Roman" w:hAnsi="Times New Roman"/>
            <w:color w:val="000000"/>
            <w:sz w:val="24"/>
            <w:szCs w:val="24"/>
            <w:u w:val="none"/>
          </w:rPr>
          <w:t>статьями 12</w:t>
        </w:r>
      </w:hyperlink>
      <w:r w:rsidRPr="005C4764">
        <w:rPr>
          <w:rFonts w:ascii="Times New Roman" w:hAnsi="Times New Roman"/>
          <w:color w:val="000000"/>
          <w:sz w:val="24"/>
          <w:szCs w:val="24"/>
        </w:rPr>
        <w:t xml:space="preserve">, </w:t>
      </w:r>
      <w:hyperlink r:id="rId14" w:history="1">
        <w:r w:rsidRPr="005C4764">
          <w:rPr>
            <w:rStyle w:val="a3"/>
            <w:rFonts w:ascii="Times New Roman" w:hAnsi="Times New Roman"/>
            <w:color w:val="000000"/>
            <w:sz w:val="24"/>
            <w:szCs w:val="24"/>
            <w:u w:val="none"/>
          </w:rPr>
          <w:t>13</w:t>
        </w:r>
      </w:hyperlink>
      <w:r w:rsidRPr="005C4764">
        <w:rPr>
          <w:rFonts w:ascii="Times New Roman" w:hAnsi="Times New Roman"/>
          <w:color w:val="000000"/>
          <w:sz w:val="24"/>
          <w:szCs w:val="24"/>
        </w:rPr>
        <w:t xml:space="preserve"> закона</w:t>
      </w:r>
      <w:r w:rsidRPr="005C4764">
        <w:rPr>
          <w:rFonts w:ascii="Times New Roman" w:hAnsi="Times New Roman"/>
          <w:sz w:val="24"/>
          <w:szCs w:val="24"/>
        </w:rPr>
        <w:t xml:space="preserve"> Алтайского края от 15.12.2002 N 86-ЗС "О системе профилактики безнадзорности и правонарушений несовершеннолетних в Алтайском крае", и (или) об организации проведения в отношении них индивидуальной профилактической работы органами и учреждениями системы профилактики;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2) о внесении в суд ходатайства о помещении несовершеннолетнего в специальное учебно-воспитательное учреждение закрытого типа в случаях, предусмотренных законодательством Российской Федерации;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3) о направлении несовершеннолетнего с согласия его родителей и иных законных представителей и с согласия несовершеннолетнего, достигшего возраста четырнадцати лет, в специальное учебно-воспитательное учреждение открытого типа, специализированные реабилитационные учреждения;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 xml:space="preserve">4) о признании несовершеннолетних и семей, в которых они проживают, </w:t>
      </w:r>
      <w:proofErr w:type="gramStart"/>
      <w:r w:rsidRPr="005C4764">
        <w:rPr>
          <w:rFonts w:ascii="Times New Roman" w:hAnsi="Times New Roman"/>
          <w:sz w:val="24"/>
          <w:szCs w:val="24"/>
        </w:rPr>
        <w:t>находящимися</w:t>
      </w:r>
      <w:proofErr w:type="gramEnd"/>
      <w:r w:rsidRPr="005C4764">
        <w:rPr>
          <w:rFonts w:ascii="Times New Roman" w:hAnsi="Times New Roman"/>
          <w:sz w:val="24"/>
          <w:szCs w:val="24"/>
        </w:rPr>
        <w:t xml:space="preserve"> в социально опасном положении либо о признании несовершеннолетних и семей, в которых они проживают, утратившими статус находящихся в социально опасном положении;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5) об оказании содействия в определении форм устройства несовершеннолетних, нуждающихся в помощи государства;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 xml:space="preserve">6) о согласии либо несогласии с решением организации, осуществляющей образовательную деятельность, об отчислении несовершеннолетних, достигших возраста пятнадцати лет и не получивших общего образования, из образовательной организации и по другим вопросам их обучения в случаях, предусмотренных Федеральным </w:t>
      </w:r>
      <w:hyperlink r:id="rId15" w:history="1">
        <w:r w:rsidRPr="005C4764">
          <w:rPr>
            <w:rStyle w:val="a3"/>
            <w:rFonts w:ascii="Times New Roman" w:hAnsi="Times New Roman"/>
            <w:color w:val="000000" w:themeColor="text1"/>
            <w:sz w:val="24"/>
            <w:szCs w:val="24"/>
            <w:u w:val="none"/>
          </w:rPr>
          <w:t>законом</w:t>
        </w:r>
      </w:hyperlink>
      <w:r w:rsidRPr="005C4764">
        <w:rPr>
          <w:rFonts w:ascii="Times New Roman" w:hAnsi="Times New Roman"/>
          <w:color w:val="000000" w:themeColor="text1"/>
          <w:sz w:val="24"/>
          <w:szCs w:val="24"/>
        </w:rPr>
        <w:t xml:space="preserve"> "Об образовании в Российской Федерации";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 xml:space="preserve">7) о даче согласия </w:t>
      </w:r>
      <w:proofErr w:type="gramStart"/>
      <w:r w:rsidRPr="005C4764">
        <w:rPr>
          <w:rFonts w:ascii="Times New Roman" w:hAnsi="Times New Roman"/>
          <w:sz w:val="24"/>
          <w:szCs w:val="24"/>
        </w:rPr>
        <w:t>обучающемуся</w:t>
      </w:r>
      <w:proofErr w:type="gramEnd"/>
      <w:r w:rsidRPr="005C4764">
        <w:rPr>
          <w:rFonts w:ascii="Times New Roman" w:hAnsi="Times New Roman"/>
          <w:sz w:val="24"/>
          <w:szCs w:val="24"/>
        </w:rPr>
        <w:t>, достигшему возраста пятнадцати лет, на оставление общеобразовательной организации до получения основного общего образования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proofErr w:type="gramStart"/>
      <w:r w:rsidRPr="005C4764">
        <w:rPr>
          <w:rFonts w:ascii="Times New Roman" w:hAnsi="Times New Roman"/>
          <w:sz w:val="24"/>
          <w:szCs w:val="24"/>
        </w:rPr>
        <w:t>8) о принятии совместно с родителями (законными представителями) несовершеннолетнего и органами местного самоуправления муниципальных образований Алтайского края, осуществляющими управление в сфере образования, мер по продолжению освоения несовершеннолетним, достигшим возраста 15 лет, оставившим с согласия муниципальной комиссии организацию, осуществляющую образовательную деятельность, образовательной программы основного общего образования в иной форме обучения и с его согласия по трудоустройству;</w:t>
      </w:r>
      <w:proofErr w:type="gramEnd"/>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 xml:space="preserve">9) о даче совместно с соответствующей государственной инспекцией труда согласия либо об отказе в даче согласия на расторжение трудового договора с работниками в </w:t>
      </w:r>
      <w:r w:rsidRPr="005C4764">
        <w:rPr>
          <w:rFonts w:ascii="Times New Roman" w:hAnsi="Times New Roman"/>
          <w:sz w:val="24"/>
          <w:szCs w:val="24"/>
        </w:rPr>
        <w:lastRenderedPageBreak/>
        <w:t>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10) о принятии мер по обеспечению оказания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11) об обращении в суд либо о внесении в суд ходатайств по вопросам, отнесенным к компетенции муниципальной комиссии;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12) о прекращении дела;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13) о передаче материалов (дела) по подведомственности;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14) об отложении рассмотрения материалов (дела);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15) другие решения, предусмотренные законодательством Российской Федерации и законодательством Алтайского края, в зависимости от личности и поведения несовершеннолетнего, мотивов, характера и тяжести совершенного антиобщественного действия, характеристики семьи несовершеннолетнего.</w:t>
      </w: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4.16. По результатам рассмотрения материалов (дел) в отношении несовершеннолетнего муниципальная комиссия с учетом его личности и поведения, мотивов, характера и тяжести совершенного проступка вправе применить к несовершеннолетнему следующие меры воздействия: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1) объявить предупреждение;</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2) обязать принести извинения потерпевшему за причинение морального вреда или материального ущерба;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 xml:space="preserve">3) предложить несовершеннолетнему, достигшему </w:t>
      </w:r>
      <w:proofErr w:type="spellStart"/>
      <w:r w:rsidRPr="005C4764">
        <w:rPr>
          <w:rFonts w:ascii="Times New Roman" w:hAnsi="Times New Roman"/>
          <w:sz w:val="24"/>
          <w:szCs w:val="24"/>
        </w:rPr>
        <w:t>четырнадцатилетиего</w:t>
      </w:r>
      <w:proofErr w:type="spellEnd"/>
      <w:r w:rsidRPr="005C4764">
        <w:rPr>
          <w:rFonts w:ascii="Times New Roman" w:hAnsi="Times New Roman"/>
          <w:sz w:val="24"/>
          <w:szCs w:val="24"/>
        </w:rPr>
        <w:t xml:space="preserve"> возраста и имеющему самостоятельный заработок (доход), возместить причиненный материальный вред либо своим трудом устранить причиненный материальный ущерб при наличии у него соответствующих трудовых навыков;</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 передать несовершеннолетнего под надзор родителей и иных законных представителей;</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5) с согласия родителей и иных законных представителей несовершеннолетнего и с согласия несовершеннолетнего, достигшего возраста четырнадцати лет, направить его в специальное учебно-воспитательное учреждение открытого типа, специализированные реабилитационные учреждения;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6) подготавливать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4.17. По результатам рассмотрения материалов (дела) и в целях обеспечения реализации и защиты прав и законных интересов несовершеннолетних муниципальная комиссия вправе:</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lastRenderedPageBreak/>
        <w:t>1) принять следующие меры воздействия на родителей (законных представителей) несовершеннолетнего:</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color w:val="000000" w:themeColor="text1"/>
          <w:sz w:val="24"/>
          <w:szCs w:val="24"/>
        </w:rPr>
        <w:t>а) объявить предупреждение</w:t>
      </w:r>
      <w:r w:rsidRPr="005C4764">
        <w:rPr>
          <w:rFonts w:ascii="Times New Roman" w:hAnsi="Times New Roman"/>
          <w:sz w:val="24"/>
          <w:szCs w:val="24"/>
        </w:rPr>
        <w:t>;</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б) предложить возместить материальный вред, причиненный несовершеннолетним, не достигшим четырнадцатилетнего возраста;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в) обратиться в суд с заявлением об ограничении или лишении родительских прав;</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г) обратиться в орган опеки и попечительства с ходатайством о немедленном отобрании несовершеннолетнего у его родителей (законных представителей) при непосредственной угрозе жизни несовершеннолетнего или его здоровью;</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proofErr w:type="spellStart"/>
      <w:proofErr w:type="gramStart"/>
      <w:r w:rsidRPr="005C4764">
        <w:rPr>
          <w:rFonts w:ascii="Times New Roman" w:hAnsi="Times New Roman"/>
          <w:sz w:val="24"/>
          <w:szCs w:val="24"/>
        </w:rPr>
        <w:t>д</w:t>
      </w:r>
      <w:proofErr w:type="spellEnd"/>
      <w:r w:rsidRPr="005C4764">
        <w:rPr>
          <w:rFonts w:ascii="Times New Roman" w:hAnsi="Times New Roman"/>
          <w:sz w:val="24"/>
          <w:szCs w:val="24"/>
        </w:rPr>
        <w:t>) обратиться в орган опеки и попечительства с ходатайством о подаче в суд иска о выселении из жилого помещения, находящегося в государственном или муниципальном жилищном фондах, родителей (одного из них) без предоставления другого жилого помещения, если их совместное проживание с несовершеннолетним, в отношении которого они лишены родительских прав, признано невозможным;</w:t>
      </w:r>
      <w:proofErr w:type="gramEnd"/>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2) принять следующие решения, не связанные с воздействием на родителей (законных представителей) несовершеннолетнего:</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а) внести в органы местного самоуправления, юридическим лицам представление в целях устранения нарушений законодательства, направленного на защиту прав и законных интересов несовершеннолетних, выявленных при рассмотрении материалов на заседании комиссии;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б) внести в органы и учреждения системы профилактики ходатайства о привлечении к дисциплинарной или иной ответственности должностных лиц, решения или действия (бездействие) которых повлекли нарушение прав, свобод и законных интересов несовершеннолетних.</w:t>
      </w: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p>
    <w:p w:rsidR="00B525C5" w:rsidRPr="005C4764" w:rsidRDefault="00B525C5" w:rsidP="00B525C5">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4.18. Решения муниципальной комиссии принимаются путем открытого голосования.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Решение считается принятым, если за него проголосовало большинство членов муниципальной комиссии. В случае равенства голосов голос председательствующего на заседании комиссии является решающим.</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Голосование по рассматриваемому материалу (делу) может проводиться как в присутствии, так и в отсутствие лица, в отношении которого рассматривается материал (дело), а также иных лиц, принимающих участие в рассмотрении материала (дела).</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Член муниципальной комиссии, не согласный с решением муниципальной комиссии, вправе в письменном виде изложить свое особое мнение, которое подлежит обязательному приобщению к протоколу заседания муниципальной комиссии.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Протокол заседания муниципальной комиссии подписывается председательствующим на заседании комиссии и ответственным секретарем комиссии.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4.19. Решение муниципальной комиссии принимается в форме постановления.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4.20. Постановление подписывается председательствующим и оглашается на заседании муниципальной комиссии сразу после его принятия.</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lastRenderedPageBreak/>
        <w:t>4.21. Постановление муниципальной комиссии направляется несовершеннолетним, их родителям (законным представителям), в органы и учреждения системы профилактики в течение трех рабочих дней со дня его принятия, если иное не предусмотрено федеральным законодательством.</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4.22. Постановления, принятые муниципальной комиссией по отнесенным к ее компетенции вопросам, обязательны для исполнения органами и учреждениями системы профилактики.</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4.23. Органы и учреждения системы профилактики, организации обязаны сообщить муниципальной комиссии о мерах, принятых по исполнению постановления, в указанный в нем срок.</w:t>
      </w:r>
    </w:p>
    <w:p w:rsidR="00B525C5" w:rsidRPr="005C4764" w:rsidRDefault="00B525C5" w:rsidP="00B525C5">
      <w:pPr>
        <w:autoSpaceDE w:val="0"/>
        <w:autoSpaceDN w:val="0"/>
        <w:adjustRightInd w:val="0"/>
        <w:spacing w:before="240" w:after="0" w:line="240" w:lineRule="auto"/>
        <w:ind w:firstLine="540"/>
        <w:jc w:val="both"/>
        <w:rPr>
          <w:rFonts w:ascii="Times New Roman" w:hAnsi="Times New Roman"/>
          <w:sz w:val="24"/>
          <w:szCs w:val="24"/>
        </w:rPr>
      </w:pPr>
      <w:r w:rsidRPr="005C4764">
        <w:rPr>
          <w:rFonts w:ascii="Times New Roman" w:hAnsi="Times New Roman"/>
          <w:sz w:val="24"/>
          <w:szCs w:val="24"/>
        </w:rPr>
        <w:t>4.24. Постановление муниципальной комиссии может быть обжаловано в порядке, установленном законодательством Российской Федерации.</w:t>
      </w:r>
    </w:p>
    <w:p w:rsidR="00B525C5" w:rsidRPr="005C4764" w:rsidRDefault="00B525C5" w:rsidP="00B525C5">
      <w:pPr>
        <w:jc w:val="center"/>
        <w:rPr>
          <w:rFonts w:ascii="Times New Roman" w:hAnsi="Times New Roman"/>
          <w:sz w:val="24"/>
          <w:szCs w:val="24"/>
        </w:rPr>
      </w:pPr>
    </w:p>
    <w:p w:rsidR="00B525C5" w:rsidRPr="005C4764" w:rsidRDefault="00B525C5" w:rsidP="00B525C5">
      <w:pPr>
        <w:jc w:val="center"/>
        <w:rPr>
          <w:sz w:val="24"/>
          <w:szCs w:val="24"/>
        </w:rPr>
      </w:pPr>
      <w:r w:rsidRPr="005C4764">
        <w:rPr>
          <w:rFonts w:ascii="Times New Roman" w:hAnsi="Times New Roman"/>
          <w:sz w:val="24"/>
          <w:szCs w:val="24"/>
        </w:rPr>
        <w:t>5. Права комиссии</w:t>
      </w:r>
    </w:p>
    <w:p w:rsidR="00B525C5" w:rsidRPr="005C4764" w:rsidRDefault="00B525C5" w:rsidP="00B525C5">
      <w:pPr>
        <w:pStyle w:val="a7"/>
        <w:ind w:left="0" w:firstLine="567"/>
        <w:jc w:val="both"/>
      </w:pPr>
      <w:r w:rsidRPr="005C4764">
        <w:t>В целях осуществления своих полномочий Комиссия имеет право:</w:t>
      </w:r>
    </w:p>
    <w:p w:rsidR="00B525C5" w:rsidRPr="005C4764" w:rsidRDefault="00B525C5" w:rsidP="00B525C5">
      <w:pPr>
        <w:shd w:val="clear" w:color="auto" w:fill="FFFFFF"/>
        <w:spacing w:before="2"/>
        <w:ind w:left="5" w:firstLine="562"/>
        <w:jc w:val="both"/>
        <w:rPr>
          <w:rFonts w:ascii="Times New Roman" w:hAnsi="Times New Roman"/>
          <w:color w:val="000000"/>
          <w:sz w:val="24"/>
          <w:szCs w:val="24"/>
        </w:rPr>
      </w:pPr>
      <w:r w:rsidRPr="005C4764">
        <w:rPr>
          <w:rFonts w:ascii="Times New Roman" w:hAnsi="Times New Roman"/>
          <w:color w:val="000000"/>
          <w:sz w:val="24"/>
          <w:szCs w:val="24"/>
        </w:rPr>
        <w:t xml:space="preserve">5.1. В пределах своей компетенции запрашивать необходимую </w:t>
      </w:r>
      <w:r w:rsidRPr="005C4764">
        <w:rPr>
          <w:rFonts w:ascii="Times New Roman" w:hAnsi="Times New Roman"/>
          <w:iCs/>
          <w:color w:val="000000"/>
          <w:sz w:val="24"/>
          <w:szCs w:val="24"/>
        </w:rPr>
        <w:t xml:space="preserve">для </w:t>
      </w:r>
      <w:r w:rsidRPr="005C4764">
        <w:rPr>
          <w:rFonts w:ascii="Times New Roman" w:hAnsi="Times New Roman"/>
          <w:color w:val="000000"/>
          <w:sz w:val="24"/>
          <w:szCs w:val="24"/>
        </w:rPr>
        <w:t>осуществления своих полномочий информацию (материалы) от руководителей органов и учреждений системы.</w:t>
      </w:r>
    </w:p>
    <w:p w:rsidR="00B525C5" w:rsidRPr="005C4764" w:rsidRDefault="00B525C5" w:rsidP="00B525C5">
      <w:pPr>
        <w:shd w:val="clear" w:color="auto" w:fill="FFFFFF"/>
        <w:spacing w:before="2"/>
        <w:ind w:left="5" w:firstLine="562"/>
        <w:jc w:val="both"/>
        <w:rPr>
          <w:rFonts w:ascii="Times New Roman" w:hAnsi="Times New Roman"/>
          <w:sz w:val="24"/>
          <w:szCs w:val="24"/>
        </w:rPr>
      </w:pPr>
      <w:r w:rsidRPr="005C4764">
        <w:rPr>
          <w:rFonts w:ascii="Times New Roman" w:hAnsi="Times New Roman"/>
          <w:color w:val="000000"/>
          <w:sz w:val="24"/>
          <w:szCs w:val="24"/>
        </w:rPr>
        <w:t>5.2. Заслушивать на своих заседаниях представителей органов и учреждений системы профилактики по вопросам, отнесенным к компетенции Комиссии, и принимать соответствующие решения.</w:t>
      </w:r>
    </w:p>
    <w:p w:rsidR="00B525C5" w:rsidRPr="005C4764" w:rsidRDefault="00B525C5" w:rsidP="00B525C5">
      <w:pPr>
        <w:shd w:val="clear" w:color="auto" w:fill="FFFFFF"/>
        <w:ind w:left="12" w:firstLine="555"/>
        <w:jc w:val="both"/>
        <w:rPr>
          <w:rFonts w:ascii="Times New Roman" w:hAnsi="Times New Roman"/>
          <w:i/>
          <w:sz w:val="24"/>
          <w:szCs w:val="24"/>
        </w:rPr>
      </w:pPr>
      <w:r w:rsidRPr="005C4764">
        <w:rPr>
          <w:rFonts w:ascii="Times New Roman" w:hAnsi="Times New Roman"/>
          <w:color w:val="000000"/>
          <w:sz w:val="24"/>
          <w:szCs w:val="24"/>
        </w:rPr>
        <w:t>5.3. Привлекать для участия в работе Комиссии представителей органов и учреждений системы профилактики, общественных объединений и иных организаций.</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color w:val="000000"/>
          <w:sz w:val="24"/>
          <w:szCs w:val="24"/>
        </w:rPr>
        <w:t>5.4.</w:t>
      </w:r>
      <w:r w:rsidRPr="005C4764">
        <w:rPr>
          <w:rFonts w:ascii="Times New Roman" w:hAnsi="Times New Roman"/>
          <w:sz w:val="24"/>
          <w:szCs w:val="24"/>
        </w:rPr>
        <w:t> Вносить в органы и учреждения системы профилактики представления по устранению причин и условий, способствующих безнадзорности и правонарушениям несовершеннолетних, а также в целях устранения нарушений законодательства, направленного на защиту прав и законных интересов детей и подростков.</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5.5. В соответствии со ст.ст. 27.15, 29.4 </w:t>
      </w:r>
      <w:proofErr w:type="spellStart"/>
      <w:r w:rsidRPr="005C4764">
        <w:rPr>
          <w:rFonts w:ascii="Times New Roman" w:hAnsi="Times New Roman"/>
          <w:sz w:val="24"/>
          <w:szCs w:val="24"/>
        </w:rPr>
        <w:t>КоАП</w:t>
      </w:r>
      <w:proofErr w:type="spellEnd"/>
      <w:r w:rsidRPr="005C4764">
        <w:rPr>
          <w:rFonts w:ascii="Times New Roman" w:hAnsi="Times New Roman"/>
          <w:sz w:val="24"/>
          <w:szCs w:val="24"/>
        </w:rPr>
        <w:t xml:space="preserve"> РФ выносить и направлять для исполнения в территориальный орган внутренних дел определения о приводе лиц, уклоняющихся от явки на заседание комиссии.</w:t>
      </w:r>
    </w:p>
    <w:p w:rsidR="00B525C5" w:rsidRPr="005C4764" w:rsidRDefault="00B525C5" w:rsidP="00B525C5">
      <w:pPr>
        <w:ind w:firstLine="567"/>
        <w:jc w:val="both"/>
        <w:rPr>
          <w:rFonts w:ascii="Times New Roman" w:hAnsi="Times New Roman"/>
          <w:bCs/>
          <w:sz w:val="24"/>
          <w:szCs w:val="24"/>
        </w:rPr>
      </w:pPr>
      <w:r w:rsidRPr="005C4764">
        <w:rPr>
          <w:rFonts w:ascii="Times New Roman" w:hAnsi="Times New Roman"/>
          <w:bCs/>
          <w:sz w:val="24"/>
          <w:szCs w:val="24"/>
        </w:rPr>
        <w:t xml:space="preserve">5.7. </w:t>
      </w:r>
      <w:proofErr w:type="gramStart"/>
      <w:r w:rsidRPr="005C4764">
        <w:rPr>
          <w:rFonts w:ascii="Times New Roman" w:hAnsi="Times New Roman"/>
          <w:bCs/>
          <w:sz w:val="24"/>
          <w:szCs w:val="24"/>
        </w:rPr>
        <w:t>Члены комиссии посещают организации, обеспечивающие реализацию несовершеннолетним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w:t>
      </w:r>
      <w:proofErr w:type="gramEnd"/>
      <w:r w:rsidRPr="005C4764">
        <w:rPr>
          <w:rFonts w:ascii="Times New Roman" w:hAnsi="Times New Roman"/>
          <w:bCs/>
          <w:sz w:val="24"/>
          <w:szCs w:val="24"/>
        </w:rPr>
        <w:t xml:space="preserve">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B525C5" w:rsidRPr="005C4764" w:rsidRDefault="00B525C5" w:rsidP="00B525C5">
      <w:pPr>
        <w:pStyle w:val="a7"/>
        <w:numPr>
          <w:ilvl w:val="0"/>
          <w:numId w:val="4"/>
        </w:numPr>
        <w:jc w:val="center"/>
      </w:pPr>
      <w:r w:rsidRPr="005C4764">
        <w:t>Организация деятельности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sz w:val="24"/>
          <w:szCs w:val="24"/>
        </w:rPr>
        <w:lastRenderedPageBreak/>
        <w:t>6.1</w:t>
      </w:r>
      <w:r w:rsidRPr="005C4764">
        <w:rPr>
          <w:rFonts w:ascii="Times New Roman" w:hAnsi="Times New Roman"/>
          <w:color w:val="000000"/>
          <w:sz w:val="24"/>
          <w:szCs w:val="24"/>
        </w:rPr>
        <w:t>.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Для осуществления текущей деятельности и </w:t>
      </w:r>
      <w:proofErr w:type="gramStart"/>
      <w:r w:rsidRPr="005C4764">
        <w:rPr>
          <w:rFonts w:ascii="Times New Roman" w:hAnsi="Times New Roman"/>
          <w:sz w:val="24"/>
          <w:szCs w:val="24"/>
        </w:rPr>
        <w:t>контроля за</w:t>
      </w:r>
      <w:proofErr w:type="gramEnd"/>
      <w:r w:rsidRPr="005C4764">
        <w:rPr>
          <w:rFonts w:ascii="Times New Roman" w:hAnsi="Times New Roman"/>
          <w:sz w:val="24"/>
          <w:szCs w:val="24"/>
        </w:rPr>
        <w:t xml:space="preserve"> выполнением решений Комиссии в её состав на постоянной штатной основе входит ответственный секретарь.</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Ответственный секретарь Комиссии является муниципальным служащим в соответствии с законодательством Алтайского края.</w:t>
      </w:r>
    </w:p>
    <w:p w:rsidR="00457EFB"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6.2. В состав Комиссии входят </w:t>
      </w:r>
      <w:r w:rsidR="00457EFB" w:rsidRPr="005C4764">
        <w:rPr>
          <w:rFonts w:ascii="Times New Roman" w:hAnsi="Times New Roman"/>
          <w:sz w:val="24"/>
          <w:szCs w:val="24"/>
        </w:rPr>
        <w:t>председатель комиссии, заместитель</w:t>
      </w:r>
      <w:r w:rsidRPr="005C4764">
        <w:rPr>
          <w:rFonts w:ascii="Times New Roman" w:hAnsi="Times New Roman"/>
          <w:sz w:val="24"/>
          <w:szCs w:val="24"/>
        </w:rPr>
        <w:t xml:space="preserve"> (заместители) </w:t>
      </w:r>
      <w:r w:rsidR="00457EFB" w:rsidRPr="005C4764">
        <w:rPr>
          <w:rFonts w:ascii="Times New Roman" w:hAnsi="Times New Roman"/>
          <w:sz w:val="24"/>
          <w:szCs w:val="24"/>
        </w:rPr>
        <w:t>председателя комиссии, ответственный секретарь комиссии и члены комиссии.</w:t>
      </w:r>
    </w:p>
    <w:p w:rsidR="005D2D2D" w:rsidRPr="005C4764" w:rsidRDefault="00457EFB" w:rsidP="00B525C5">
      <w:pPr>
        <w:ind w:firstLine="567"/>
        <w:jc w:val="both"/>
        <w:rPr>
          <w:rFonts w:ascii="Times New Roman" w:hAnsi="Times New Roman"/>
          <w:sz w:val="24"/>
          <w:szCs w:val="24"/>
        </w:rPr>
      </w:pPr>
      <w:r w:rsidRPr="005C4764">
        <w:rPr>
          <w:rFonts w:ascii="Times New Roman" w:hAnsi="Times New Roman"/>
          <w:sz w:val="24"/>
          <w:szCs w:val="24"/>
        </w:rPr>
        <w:t>Членами ко</w:t>
      </w:r>
      <w:r w:rsidR="005D2D2D" w:rsidRPr="005C4764">
        <w:rPr>
          <w:rFonts w:ascii="Times New Roman" w:hAnsi="Times New Roman"/>
          <w:sz w:val="24"/>
          <w:szCs w:val="24"/>
        </w:rPr>
        <w:t>миссии являются руководители (их заместители)</w:t>
      </w:r>
      <w:r w:rsidRPr="005C4764">
        <w:rPr>
          <w:rFonts w:ascii="Times New Roman" w:hAnsi="Times New Roman"/>
          <w:sz w:val="24"/>
          <w:szCs w:val="24"/>
        </w:rPr>
        <w:t xml:space="preserve"> </w:t>
      </w:r>
      <w:r w:rsidR="00B525C5" w:rsidRPr="005C4764">
        <w:rPr>
          <w:rFonts w:ascii="Times New Roman" w:hAnsi="Times New Roman"/>
          <w:sz w:val="24"/>
          <w:szCs w:val="24"/>
        </w:rPr>
        <w:t>органов и учреждений системы профилактики,</w:t>
      </w:r>
      <w:r w:rsidR="005D2D2D" w:rsidRPr="005C4764">
        <w:rPr>
          <w:rFonts w:ascii="Times New Roman" w:hAnsi="Times New Roman"/>
          <w:sz w:val="24"/>
          <w:szCs w:val="24"/>
        </w:rPr>
        <w:t xml:space="preserve"> а также могут являться</w:t>
      </w:r>
      <w:r w:rsidR="00B525C5" w:rsidRPr="005C4764">
        <w:rPr>
          <w:rFonts w:ascii="Times New Roman" w:hAnsi="Times New Roman"/>
          <w:sz w:val="24"/>
          <w:szCs w:val="24"/>
        </w:rPr>
        <w:t xml:space="preserve"> представители иных государственных (муниципальных) органов и учреждений, представители общественных объединений, религиозных </w:t>
      </w:r>
      <w:proofErr w:type="spellStart"/>
      <w:r w:rsidR="00B525C5" w:rsidRPr="005C4764">
        <w:rPr>
          <w:rFonts w:ascii="Times New Roman" w:hAnsi="Times New Roman"/>
          <w:sz w:val="24"/>
          <w:szCs w:val="24"/>
        </w:rPr>
        <w:t>конфессий</w:t>
      </w:r>
      <w:proofErr w:type="spellEnd"/>
      <w:r w:rsidR="00B525C5" w:rsidRPr="005C4764">
        <w:rPr>
          <w:rFonts w:ascii="Times New Roman" w:hAnsi="Times New Roman"/>
          <w:sz w:val="24"/>
          <w:szCs w:val="24"/>
        </w:rPr>
        <w:t xml:space="preserve">, граждане, имеющие опыт работы с несовершеннолетними, депутаты соответствующих представительных органов, другие заинтересованные лица. </w:t>
      </w:r>
    </w:p>
    <w:p w:rsidR="005D2D2D" w:rsidRPr="005C4764" w:rsidRDefault="005D2D2D" w:rsidP="00B525C5">
      <w:pPr>
        <w:ind w:firstLine="567"/>
        <w:jc w:val="both"/>
        <w:rPr>
          <w:rFonts w:ascii="Times New Roman" w:hAnsi="Times New Roman"/>
          <w:sz w:val="24"/>
          <w:szCs w:val="24"/>
        </w:rPr>
      </w:pPr>
      <w:r w:rsidRPr="005C4764">
        <w:rPr>
          <w:rFonts w:ascii="Times New Roman" w:hAnsi="Times New Roman"/>
          <w:sz w:val="24"/>
          <w:szCs w:val="24"/>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6.3. Состав Комиссии утверждается постановлением главы Администрации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w:t>
      </w:r>
    </w:p>
    <w:p w:rsidR="00B525C5" w:rsidRPr="005C4764" w:rsidRDefault="00B525C5" w:rsidP="00B525C5">
      <w:pPr>
        <w:ind w:firstLine="567"/>
        <w:jc w:val="both"/>
        <w:rPr>
          <w:rFonts w:ascii="Times New Roman" w:hAnsi="Times New Roman"/>
          <w:sz w:val="24"/>
          <w:szCs w:val="24"/>
        </w:rPr>
      </w:pPr>
      <w:r w:rsidRPr="005C4764">
        <w:rPr>
          <w:rFonts w:ascii="Times New Roman" w:hAnsi="Times New Roman"/>
          <w:sz w:val="24"/>
          <w:szCs w:val="24"/>
        </w:rPr>
        <w:t xml:space="preserve">6.4. Ответственный секретарь комиссии по делам несовершеннолетних и защите их прав назначается на должность и освобождается от должности главой Администрации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 по согласованию с председателем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sz w:val="24"/>
          <w:szCs w:val="24"/>
        </w:rPr>
        <w:t>6.5.1</w:t>
      </w:r>
      <w:r w:rsidRPr="005C4764">
        <w:rPr>
          <w:rFonts w:ascii="Times New Roman" w:hAnsi="Times New Roman"/>
          <w:color w:val="000000"/>
          <w:sz w:val="24"/>
          <w:szCs w:val="24"/>
        </w:rPr>
        <w:t>. Председатель комиссии</w:t>
      </w:r>
      <w:r w:rsidR="005D2D2D" w:rsidRPr="005C4764">
        <w:rPr>
          <w:rFonts w:ascii="Times New Roman" w:hAnsi="Times New Roman"/>
          <w:color w:val="000000"/>
          <w:sz w:val="24"/>
          <w:szCs w:val="24"/>
        </w:rPr>
        <w:t xml:space="preserve"> осуществляет полномочия члена комиссии, предусмотренные подпунктами «а» - «</w:t>
      </w:r>
      <w:proofErr w:type="spellStart"/>
      <w:r w:rsidR="005D2D2D" w:rsidRPr="005C4764">
        <w:rPr>
          <w:rFonts w:ascii="Times New Roman" w:hAnsi="Times New Roman"/>
          <w:color w:val="000000"/>
          <w:sz w:val="24"/>
          <w:szCs w:val="24"/>
        </w:rPr>
        <w:t>д</w:t>
      </w:r>
      <w:proofErr w:type="spellEnd"/>
      <w:r w:rsidR="005D2D2D" w:rsidRPr="005C4764">
        <w:rPr>
          <w:rFonts w:ascii="Times New Roman" w:hAnsi="Times New Roman"/>
          <w:color w:val="000000"/>
          <w:sz w:val="24"/>
          <w:szCs w:val="24"/>
        </w:rPr>
        <w:t xml:space="preserve">» и «ж» пункта </w:t>
      </w:r>
      <w:r w:rsidR="0068610D" w:rsidRPr="005C4764">
        <w:rPr>
          <w:rFonts w:ascii="Times New Roman" w:hAnsi="Times New Roman"/>
          <w:color w:val="000000"/>
          <w:sz w:val="24"/>
          <w:szCs w:val="24"/>
        </w:rPr>
        <w:t>6.5.4 настоящего положения, а также</w:t>
      </w:r>
      <w:r w:rsidRPr="005C4764">
        <w:rPr>
          <w:rFonts w:ascii="Times New Roman" w:hAnsi="Times New Roman"/>
          <w:color w:val="000000"/>
          <w:sz w:val="24"/>
          <w:szCs w:val="24"/>
        </w:rPr>
        <w:t>:</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а) осуществляет руководство деятельностью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б) председательствует на заседании комиссии и организует ее работу;</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в) имеет право решающего голоса при голосовании на заседании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г) представляет комиссию в государственных органах, органах местного самоуправления и иных организациях;</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proofErr w:type="spellStart"/>
      <w:r w:rsidRPr="005C4764">
        <w:rPr>
          <w:rFonts w:ascii="Times New Roman" w:hAnsi="Times New Roman"/>
          <w:color w:val="000000"/>
          <w:sz w:val="24"/>
          <w:szCs w:val="24"/>
        </w:rPr>
        <w:t>д</w:t>
      </w:r>
      <w:proofErr w:type="spellEnd"/>
      <w:r w:rsidRPr="005C4764">
        <w:rPr>
          <w:rFonts w:ascii="Times New Roman" w:hAnsi="Times New Roman"/>
          <w:color w:val="000000"/>
          <w:sz w:val="24"/>
          <w:szCs w:val="24"/>
        </w:rPr>
        <w:t>) утверждает повестку заседания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е) назначает дату заседания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 xml:space="preserve">ж) дает заместителю председателя комиссии, ответственному секретарю комиссии, членам комиссии </w:t>
      </w:r>
      <w:proofErr w:type="gramStart"/>
      <w:r w:rsidRPr="005C4764">
        <w:rPr>
          <w:rFonts w:ascii="Times New Roman" w:hAnsi="Times New Roman"/>
          <w:color w:val="000000"/>
          <w:sz w:val="24"/>
          <w:szCs w:val="24"/>
        </w:rPr>
        <w:t>обязательные к исполнению</w:t>
      </w:r>
      <w:proofErr w:type="gramEnd"/>
      <w:r w:rsidRPr="005C4764">
        <w:rPr>
          <w:rFonts w:ascii="Times New Roman" w:hAnsi="Times New Roman"/>
          <w:color w:val="000000"/>
          <w:sz w:val="24"/>
          <w:szCs w:val="24"/>
        </w:rPr>
        <w:t xml:space="preserve"> поручения по вопросам, отнесенным к компетенции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proofErr w:type="spellStart"/>
      <w:r w:rsidRPr="005C4764">
        <w:rPr>
          <w:rFonts w:ascii="Times New Roman" w:hAnsi="Times New Roman"/>
          <w:color w:val="000000"/>
          <w:sz w:val="24"/>
          <w:szCs w:val="24"/>
        </w:rPr>
        <w:t>з</w:t>
      </w:r>
      <w:proofErr w:type="spellEnd"/>
      <w:r w:rsidRPr="005C4764">
        <w:rPr>
          <w:rFonts w:ascii="Times New Roman" w:hAnsi="Times New Roman"/>
          <w:color w:val="000000"/>
          <w:sz w:val="24"/>
          <w:szCs w:val="24"/>
        </w:rPr>
        <w:t>) представляет уполномоченным органам (должностным лицам) предложения по формированию персонального состава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lastRenderedPageBreak/>
        <w:t xml:space="preserve">и) осуществляет </w:t>
      </w:r>
      <w:proofErr w:type="gramStart"/>
      <w:r w:rsidRPr="005C4764">
        <w:rPr>
          <w:rFonts w:ascii="Times New Roman" w:hAnsi="Times New Roman"/>
          <w:color w:val="000000"/>
          <w:sz w:val="24"/>
          <w:szCs w:val="24"/>
        </w:rPr>
        <w:t>контроль за</w:t>
      </w:r>
      <w:proofErr w:type="gramEnd"/>
      <w:r w:rsidRPr="005C4764">
        <w:rPr>
          <w:rFonts w:ascii="Times New Roman" w:hAnsi="Times New Roman"/>
          <w:color w:val="000000"/>
          <w:sz w:val="24"/>
          <w:szCs w:val="24"/>
        </w:rPr>
        <w:t xml:space="preserve"> исполнением плана работы комиссии, подписывает постановления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404663" w:rsidRPr="005C4764" w:rsidRDefault="00B525C5" w:rsidP="00404663">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6.5.2. Заместитель председателя комиссии</w:t>
      </w:r>
      <w:r w:rsidR="00404663" w:rsidRPr="005C4764">
        <w:rPr>
          <w:rFonts w:ascii="Times New Roman" w:hAnsi="Times New Roman"/>
          <w:color w:val="000000"/>
          <w:sz w:val="24"/>
          <w:szCs w:val="24"/>
        </w:rPr>
        <w:t xml:space="preserve"> осуществляет полномочия члена комиссии, предусмотренные подпунктами «а» - «</w:t>
      </w:r>
      <w:proofErr w:type="spellStart"/>
      <w:r w:rsidR="00404663" w:rsidRPr="005C4764">
        <w:rPr>
          <w:rFonts w:ascii="Times New Roman" w:hAnsi="Times New Roman"/>
          <w:color w:val="000000"/>
          <w:sz w:val="24"/>
          <w:szCs w:val="24"/>
        </w:rPr>
        <w:t>д</w:t>
      </w:r>
      <w:proofErr w:type="spellEnd"/>
      <w:r w:rsidR="00404663" w:rsidRPr="005C4764">
        <w:rPr>
          <w:rFonts w:ascii="Times New Roman" w:hAnsi="Times New Roman"/>
          <w:color w:val="000000"/>
          <w:sz w:val="24"/>
          <w:szCs w:val="24"/>
        </w:rPr>
        <w:t>» и «ж» пункта 6.5.4 настоящего положения, а также:</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а) выполняет поручения председателя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б) исполняет обязанности председателя комиссии в его отсутствие;</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 xml:space="preserve">в) обеспечивает </w:t>
      </w:r>
      <w:proofErr w:type="gramStart"/>
      <w:r w:rsidRPr="005C4764">
        <w:rPr>
          <w:rFonts w:ascii="Times New Roman" w:hAnsi="Times New Roman"/>
          <w:color w:val="000000"/>
          <w:sz w:val="24"/>
          <w:szCs w:val="24"/>
        </w:rPr>
        <w:t>контроль за</w:t>
      </w:r>
      <w:proofErr w:type="gramEnd"/>
      <w:r w:rsidRPr="005C4764">
        <w:rPr>
          <w:rFonts w:ascii="Times New Roman" w:hAnsi="Times New Roman"/>
          <w:color w:val="000000"/>
          <w:sz w:val="24"/>
          <w:szCs w:val="24"/>
        </w:rPr>
        <w:t xml:space="preserve"> исполнением постановлений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 xml:space="preserve">г) обеспечивает </w:t>
      </w:r>
      <w:proofErr w:type="gramStart"/>
      <w:r w:rsidRPr="005C4764">
        <w:rPr>
          <w:rFonts w:ascii="Times New Roman" w:hAnsi="Times New Roman"/>
          <w:color w:val="000000"/>
          <w:sz w:val="24"/>
          <w:szCs w:val="24"/>
        </w:rPr>
        <w:t>контроль за</w:t>
      </w:r>
      <w:proofErr w:type="gramEnd"/>
      <w:r w:rsidRPr="005C4764">
        <w:rPr>
          <w:rFonts w:ascii="Times New Roman" w:hAnsi="Times New Roman"/>
          <w:color w:val="000000"/>
          <w:sz w:val="24"/>
          <w:szCs w:val="24"/>
        </w:rPr>
        <w:t xml:space="preserve"> своевременной подготовкой материалов для рассмотрения на заседании комиссии.</w:t>
      </w:r>
    </w:p>
    <w:p w:rsidR="00404663" w:rsidRPr="005C4764" w:rsidRDefault="00B525C5" w:rsidP="00404663">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6.5.3. Ответственный секретарь комиссии</w:t>
      </w:r>
      <w:r w:rsidR="00404663" w:rsidRPr="005C4764">
        <w:rPr>
          <w:rFonts w:ascii="Times New Roman" w:hAnsi="Times New Roman"/>
          <w:color w:val="000000"/>
          <w:sz w:val="24"/>
          <w:szCs w:val="24"/>
        </w:rPr>
        <w:t xml:space="preserve"> осуществляет полномочия члена комиссии, предусмотренные подпунктами «а», «в» - «</w:t>
      </w:r>
      <w:proofErr w:type="spellStart"/>
      <w:r w:rsidR="00404663" w:rsidRPr="005C4764">
        <w:rPr>
          <w:rFonts w:ascii="Times New Roman" w:hAnsi="Times New Roman"/>
          <w:color w:val="000000"/>
          <w:sz w:val="24"/>
          <w:szCs w:val="24"/>
        </w:rPr>
        <w:t>д</w:t>
      </w:r>
      <w:proofErr w:type="spellEnd"/>
      <w:r w:rsidR="00404663" w:rsidRPr="005C4764">
        <w:rPr>
          <w:rFonts w:ascii="Times New Roman" w:hAnsi="Times New Roman"/>
          <w:color w:val="000000"/>
          <w:sz w:val="24"/>
          <w:szCs w:val="24"/>
        </w:rPr>
        <w:t>» и «ж» пункта 6.5.4 настоящего положения, а также:</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а) осуществляет подготовку материалов для рассмотрения на заседании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б) выполняет поручения председателя и заместителя председателя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в)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B525C5" w:rsidRPr="005C4764" w:rsidRDefault="00404663"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г</w:t>
      </w:r>
      <w:r w:rsidR="00B525C5" w:rsidRPr="005C4764">
        <w:rPr>
          <w:rFonts w:ascii="Times New Roman" w:hAnsi="Times New Roman"/>
          <w:color w:val="000000"/>
          <w:sz w:val="24"/>
          <w:szCs w:val="24"/>
        </w:rPr>
        <w:t>)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B525C5" w:rsidRPr="005C4764" w:rsidRDefault="00404663" w:rsidP="00B525C5">
      <w:pPr>
        <w:spacing w:before="220" w:after="1" w:line="220" w:lineRule="atLeast"/>
        <w:ind w:firstLine="540"/>
        <w:jc w:val="both"/>
        <w:rPr>
          <w:rFonts w:ascii="Times New Roman" w:hAnsi="Times New Roman"/>
          <w:color w:val="000000"/>
          <w:sz w:val="24"/>
          <w:szCs w:val="24"/>
        </w:rPr>
      </w:pPr>
      <w:proofErr w:type="spellStart"/>
      <w:r w:rsidRPr="005C4764">
        <w:rPr>
          <w:rFonts w:ascii="Times New Roman" w:hAnsi="Times New Roman"/>
          <w:color w:val="000000"/>
          <w:sz w:val="24"/>
          <w:szCs w:val="24"/>
        </w:rPr>
        <w:t>д</w:t>
      </w:r>
      <w:proofErr w:type="spellEnd"/>
      <w:r w:rsidR="00B525C5" w:rsidRPr="005C4764">
        <w:rPr>
          <w:rFonts w:ascii="Times New Roman" w:hAnsi="Times New Roman"/>
          <w:color w:val="000000"/>
          <w:sz w:val="24"/>
          <w:szCs w:val="24"/>
        </w:rPr>
        <w:t>) обеспечивает вручение копий постановлений комиссии.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 xml:space="preserve">6.5.4. Члены комиссии обладают равными правами при рассмотрении и обсуждении вопросов (дел), отнесенных к компетенции комиссии, и осуществляют следующие </w:t>
      </w:r>
      <w:r w:rsidR="003053E5" w:rsidRPr="005C4764">
        <w:rPr>
          <w:rFonts w:ascii="Times New Roman" w:hAnsi="Times New Roman"/>
          <w:color w:val="000000"/>
          <w:sz w:val="24"/>
          <w:szCs w:val="24"/>
        </w:rPr>
        <w:t>полномочия</w:t>
      </w:r>
      <w:r w:rsidRPr="005C4764">
        <w:rPr>
          <w:rFonts w:ascii="Times New Roman" w:hAnsi="Times New Roman"/>
          <w:color w:val="000000"/>
          <w:sz w:val="24"/>
          <w:szCs w:val="24"/>
        </w:rPr>
        <w:t>:</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а) участвуют в заседании комиссии и его подготовке;</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б) предварительно (до заседания комиссии) знакомятся с материалами по вопросам, выносимым на ее рассмотрение;</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в) вносят предложения об отложении рассмотрения вопроса (дела) и о запросе дополнительных материалов по нему;</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proofErr w:type="spellStart"/>
      <w:r w:rsidRPr="005C4764">
        <w:rPr>
          <w:rFonts w:ascii="Times New Roman" w:hAnsi="Times New Roman"/>
          <w:color w:val="000000"/>
          <w:sz w:val="24"/>
          <w:szCs w:val="24"/>
        </w:rPr>
        <w:lastRenderedPageBreak/>
        <w:t>д</w:t>
      </w:r>
      <w:proofErr w:type="spellEnd"/>
      <w:r w:rsidRPr="005C4764">
        <w:rPr>
          <w:rFonts w:ascii="Times New Roman" w:hAnsi="Times New Roman"/>
          <w:color w:val="000000"/>
          <w:sz w:val="24"/>
          <w:szCs w:val="24"/>
        </w:rPr>
        <w:t>) участвуют в обсуждении постановлений, принимаемых комиссией по рассматриваемым вопросам (делам), и голосуют при их принятии;</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 xml:space="preserve">е) составляют протоколы об административных правонарушениях в случаях и порядке, предусмотренных </w:t>
      </w:r>
      <w:hyperlink r:id="rId16" w:history="1">
        <w:r w:rsidRPr="005C4764">
          <w:rPr>
            <w:rStyle w:val="a3"/>
            <w:rFonts w:ascii="Times New Roman" w:hAnsi="Times New Roman"/>
            <w:color w:val="000000"/>
            <w:sz w:val="24"/>
            <w:szCs w:val="24"/>
          </w:rPr>
          <w:t>Кодексом</w:t>
        </w:r>
      </w:hyperlink>
      <w:r w:rsidRPr="005C4764">
        <w:rPr>
          <w:rFonts w:ascii="Times New Roman" w:hAnsi="Times New Roman"/>
          <w:color w:val="000000"/>
          <w:sz w:val="24"/>
          <w:szCs w:val="24"/>
        </w:rPr>
        <w:t xml:space="preserve"> Российской Федерации об административных правонарушениях;</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proofErr w:type="gramStart"/>
      <w:r w:rsidRPr="005C4764">
        <w:rPr>
          <w:rFonts w:ascii="Times New Roman" w:hAnsi="Times New Roman"/>
          <w:color w:val="000000"/>
          <w:sz w:val="24"/>
          <w:szCs w:val="24"/>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5C4764">
        <w:rPr>
          <w:rFonts w:ascii="Times New Roman" w:hAnsi="Times New Roman"/>
          <w:color w:val="000000"/>
          <w:sz w:val="24"/>
          <w:szCs w:val="24"/>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B525C5" w:rsidRPr="005C4764" w:rsidRDefault="00B525C5" w:rsidP="00B525C5">
      <w:pPr>
        <w:spacing w:before="220" w:after="1" w:line="220" w:lineRule="atLeast"/>
        <w:ind w:firstLine="540"/>
        <w:jc w:val="both"/>
        <w:rPr>
          <w:rFonts w:ascii="Times New Roman" w:hAnsi="Times New Roman"/>
          <w:color w:val="000000"/>
          <w:sz w:val="24"/>
          <w:szCs w:val="24"/>
        </w:rPr>
      </w:pPr>
      <w:proofErr w:type="spellStart"/>
      <w:r w:rsidRPr="005C4764">
        <w:rPr>
          <w:rFonts w:ascii="Times New Roman" w:hAnsi="Times New Roman"/>
          <w:color w:val="000000"/>
          <w:sz w:val="24"/>
          <w:szCs w:val="24"/>
        </w:rPr>
        <w:t>з</w:t>
      </w:r>
      <w:proofErr w:type="spellEnd"/>
      <w:r w:rsidRPr="005C4764">
        <w:rPr>
          <w:rFonts w:ascii="Times New Roman" w:hAnsi="Times New Roman"/>
          <w:color w:val="000000"/>
          <w:sz w:val="24"/>
          <w:szCs w:val="24"/>
        </w:rPr>
        <w:t xml:space="preserve">) выполняют </w:t>
      </w:r>
      <w:r w:rsidR="003053E5" w:rsidRPr="005C4764">
        <w:rPr>
          <w:rFonts w:ascii="Times New Roman" w:hAnsi="Times New Roman"/>
          <w:color w:val="000000"/>
          <w:sz w:val="24"/>
          <w:szCs w:val="24"/>
        </w:rPr>
        <w:t>поручения председателя комиссии;</w:t>
      </w:r>
    </w:p>
    <w:p w:rsidR="003053E5" w:rsidRPr="005C4764" w:rsidRDefault="003053E5"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и) информирует председателя комиссии о своем участии в заседании или причинах отсутствия на заседании.</w:t>
      </w:r>
    </w:p>
    <w:p w:rsidR="00476837" w:rsidRPr="005C4764" w:rsidRDefault="00A11C80" w:rsidP="00C50F61">
      <w:pPr>
        <w:spacing w:before="220" w:after="1" w:line="220" w:lineRule="atLeast"/>
        <w:ind w:firstLine="540"/>
        <w:jc w:val="center"/>
        <w:rPr>
          <w:rFonts w:ascii="Times New Roman" w:hAnsi="Times New Roman"/>
          <w:color w:val="000000" w:themeColor="text1"/>
          <w:sz w:val="24"/>
          <w:szCs w:val="24"/>
        </w:rPr>
      </w:pPr>
      <m:oMath>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1</m:t>
            </m:r>
          </m:sup>
        </m:sSup>
      </m:oMath>
      <w:r w:rsidR="00C50F61" w:rsidRPr="005C4764">
        <w:rPr>
          <w:rFonts w:ascii="Times New Roman" w:hAnsi="Times New Roman"/>
          <w:sz w:val="24"/>
          <w:szCs w:val="24"/>
        </w:rPr>
        <w:t xml:space="preserve">. </w:t>
      </w:r>
      <w:r w:rsidR="00C50F61" w:rsidRPr="005C4764">
        <w:rPr>
          <w:rFonts w:ascii="Times New Roman" w:hAnsi="Times New Roman"/>
          <w:color w:val="000000" w:themeColor="text1"/>
          <w:sz w:val="24"/>
          <w:szCs w:val="24"/>
        </w:rPr>
        <w:t>Полномочия председателя, заместителя председателя, ответственного секретаря, члена комиссии прекращаются при наличии следующих оснований:</w:t>
      </w:r>
    </w:p>
    <w:p w:rsidR="00957084" w:rsidRPr="005C4764" w:rsidRDefault="00957084" w:rsidP="00957084">
      <w:pPr>
        <w:spacing w:before="220" w:after="1" w:line="220" w:lineRule="atLeast"/>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957084" w:rsidRPr="005C4764" w:rsidRDefault="00957084" w:rsidP="00957084">
      <w:pPr>
        <w:spacing w:before="220" w:after="1" w:line="220" w:lineRule="atLeast"/>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957084" w:rsidRPr="005C4764" w:rsidRDefault="00957084" w:rsidP="00957084">
      <w:pPr>
        <w:spacing w:before="220" w:after="1" w:line="220" w:lineRule="atLeast"/>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в) прекращение полномочий комиссии;</w:t>
      </w:r>
    </w:p>
    <w:p w:rsidR="00957084" w:rsidRPr="005C4764" w:rsidRDefault="00957084" w:rsidP="00957084">
      <w:pPr>
        <w:spacing w:before="220" w:after="1" w:line="220" w:lineRule="atLeast"/>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 xml:space="preserve">г) </w:t>
      </w:r>
      <w:r w:rsidR="00E4335D" w:rsidRPr="005C4764">
        <w:rPr>
          <w:rFonts w:ascii="Times New Roman" w:hAnsi="Times New Roman"/>
          <w:color w:val="000000" w:themeColor="text1"/>
          <w:sz w:val="24"/>
          <w:szCs w:val="24"/>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E4335D" w:rsidRPr="005C4764" w:rsidRDefault="00E4335D" w:rsidP="00957084">
      <w:pPr>
        <w:spacing w:before="220" w:after="1" w:line="220" w:lineRule="atLeast"/>
        <w:ind w:firstLine="540"/>
        <w:jc w:val="both"/>
        <w:rPr>
          <w:rFonts w:ascii="Times New Roman" w:hAnsi="Times New Roman"/>
          <w:color w:val="000000" w:themeColor="text1"/>
          <w:sz w:val="24"/>
          <w:szCs w:val="24"/>
        </w:rPr>
      </w:pPr>
      <w:proofErr w:type="spellStart"/>
      <w:r w:rsidRPr="005C4764">
        <w:rPr>
          <w:rFonts w:ascii="Times New Roman" w:hAnsi="Times New Roman"/>
          <w:color w:val="000000" w:themeColor="text1"/>
          <w:sz w:val="24"/>
          <w:szCs w:val="24"/>
        </w:rPr>
        <w:t>д</w:t>
      </w:r>
      <w:proofErr w:type="spellEnd"/>
      <w:r w:rsidRPr="005C4764">
        <w:rPr>
          <w:rFonts w:ascii="Times New Roman" w:hAnsi="Times New Roman"/>
          <w:color w:val="000000" w:themeColor="text1"/>
          <w:sz w:val="24"/>
          <w:szCs w:val="24"/>
        </w:rPr>
        <w:t>) отзыв (замена) председателя</w:t>
      </w:r>
      <w:r w:rsidR="00E65F9A" w:rsidRPr="005C4764">
        <w:rPr>
          <w:rFonts w:ascii="Times New Roman" w:hAnsi="Times New Roman"/>
          <w:color w:val="000000" w:themeColor="text1"/>
          <w:sz w:val="24"/>
          <w:szCs w:val="24"/>
        </w:rPr>
        <w:t xml:space="preserve">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E65F9A" w:rsidRPr="005C4764" w:rsidRDefault="00E65F9A" w:rsidP="00957084">
      <w:pPr>
        <w:spacing w:before="220" w:after="1" w:line="220" w:lineRule="atLeast"/>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E65F9A" w:rsidRPr="005C4764" w:rsidRDefault="00E65F9A" w:rsidP="00957084">
      <w:pPr>
        <w:spacing w:before="220" w:after="1" w:line="220" w:lineRule="atLeast"/>
        <w:ind w:firstLine="540"/>
        <w:jc w:val="both"/>
        <w:rPr>
          <w:rFonts w:ascii="Times New Roman" w:hAnsi="Times New Roman"/>
          <w:color w:val="000000" w:themeColor="text1"/>
          <w:sz w:val="24"/>
          <w:szCs w:val="24"/>
        </w:rPr>
      </w:pPr>
      <w:r w:rsidRPr="005C4764">
        <w:rPr>
          <w:rFonts w:ascii="Times New Roman" w:hAnsi="Times New Roman"/>
          <w:color w:val="000000" w:themeColor="text1"/>
          <w:sz w:val="24"/>
          <w:szCs w:val="24"/>
        </w:rPr>
        <w:t>ж) по факту смерти.</w:t>
      </w:r>
    </w:p>
    <w:p w:rsidR="00E65F9A" w:rsidRPr="005C4764" w:rsidRDefault="00A11C80" w:rsidP="00E65F9A">
      <w:pPr>
        <w:spacing w:before="220" w:after="1" w:line="220" w:lineRule="atLeast"/>
        <w:ind w:firstLine="540"/>
        <w:jc w:val="both"/>
        <w:rPr>
          <w:rFonts w:ascii="Times New Roman" w:hAnsi="Times New Roman"/>
          <w:color w:val="000000" w:themeColor="text1"/>
          <w:sz w:val="24"/>
          <w:szCs w:val="24"/>
        </w:rPr>
      </w:pPr>
      <m:oMath>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2</m:t>
            </m:r>
          </m:sup>
        </m:sSup>
      </m:oMath>
      <w:r w:rsidR="00E65F9A" w:rsidRPr="005C4764">
        <w:rPr>
          <w:rFonts w:ascii="Times New Roman" w:hAnsi="Times New Roman"/>
          <w:sz w:val="24"/>
          <w:szCs w:val="24"/>
        </w:rPr>
        <w:t xml:space="preserve">. </w:t>
      </w:r>
      <w:r w:rsidR="00E65F9A" w:rsidRPr="005C4764">
        <w:rPr>
          <w:rFonts w:ascii="Times New Roman" w:hAnsi="Times New Roman"/>
          <w:color w:val="000000" w:themeColor="text1"/>
          <w:sz w:val="24"/>
          <w:szCs w:val="24"/>
        </w:rPr>
        <w:t>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w:t>
      </w:r>
      <w:r w:rsidR="00EC7DAA" w:rsidRPr="005C4764">
        <w:rPr>
          <w:rFonts w:ascii="Times New Roman" w:hAnsi="Times New Roman"/>
          <w:color w:val="000000" w:themeColor="text1"/>
          <w:sz w:val="24"/>
          <w:szCs w:val="24"/>
        </w:rPr>
        <w:t xml:space="preserve"> прекращения полномочий в соответствии с подпунктами «б» (в части </w:t>
      </w:r>
      <w:r w:rsidR="00EC7DAA" w:rsidRPr="005C4764">
        <w:rPr>
          <w:rFonts w:ascii="Times New Roman" w:hAnsi="Times New Roman"/>
          <w:color w:val="000000" w:themeColor="text1"/>
          <w:sz w:val="24"/>
          <w:szCs w:val="24"/>
        </w:rPr>
        <w:lastRenderedPageBreak/>
        <w:t>признания лица, входящего в состав комиссии, решением суда, вступившим в законную силу, умершим), «</w:t>
      </w:r>
      <w:proofErr w:type="gramStart"/>
      <w:r w:rsidR="00EC7DAA" w:rsidRPr="005C4764">
        <w:rPr>
          <w:rFonts w:ascii="Times New Roman" w:hAnsi="Times New Roman"/>
          <w:color w:val="000000" w:themeColor="text1"/>
          <w:sz w:val="24"/>
          <w:szCs w:val="24"/>
        </w:rPr>
        <w:t>в</w:t>
      </w:r>
      <w:proofErr w:type="gramEnd"/>
      <w:r w:rsidR="00EC7DAA" w:rsidRPr="005C4764">
        <w:rPr>
          <w:rFonts w:ascii="Times New Roman" w:hAnsi="Times New Roman"/>
          <w:color w:val="000000" w:themeColor="text1"/>
          <w:sz w:val="24"/>
          <w:szCs w:val="24"/>
        </w:rPr>
        <w:t xml:space="preserve">» и «ж» </w:t>
      </w:r>
      <w:proofErr w:type="gramStart"/>
      <w:r w:rsidR="00EC7DAA" w:rsidRPr="005C4764">
        <w:rPr>
          <w:rFonts w:ascii="Times New Roman" w:hAnsi="Times New Roman"/>
          <w:color w:val="000000" w:themeColor="text1"/>
          <w:sz w:val="24"/>
          <w:szCs w:val="24"/>
        </w:rPr>
        <w:t>пункта</w:t>
      </w:r>
      <m:oMath>
        <w:proofErr w:type="gramEnd"/>
        <m:sSup>
          <m:sSupPr>
            <m:ctrlPr>
              <w:rPr>
                <w:rFonts w:ascii="Cambria Math" w:hAnsi="Cambria Math"/>
                <w:i/>
                <w:sz w:val="24"/>
                <w:szCs w:val="24"/>
              </w:rPr>
            </m:ctrlPr>
          </m:sSupPr>
          <m:e>
            <m:r>
              <w:rPr>
                <w:rFonts w:ascii="Cambria Math" w:hAnsi="Cambria Math"/>
                <w:sz w:val="24"/>
                <w:szCs w:val="24"/>
              </w:rPr>
              <m:t xml:space="preserve"> 6</m:t>
            </m:r>
          </m:e>
          <m:sup>
            <m:r>
              <w:rPr>
                <w:rFonts w:ascii="Cambria Math" w:hAnsi="Cambria Math"/>
                <w:sz w:val="24"/>
                <w:szCs w:val="24"/>
              </w:rPr>
              <m:t>1</m:t>
            </m:r>
          </m:sup>
        </m:sSup>
      </m:oMath>
      <w:r w:rsidR="00EC7DAA" w:rsidRPr="005C4764">
        <w:rPr>
          <w:rFonts w:ascii="Times New Roman" w:hAnsi="Times New Roman"/>
          <w:sz w:val="24"/>
          <w:szCs w:val="24"/>
        </w:rPr>
        <w:t xml:space="preserve"> настоящего положения.</w:t>
      </w:r>
    </w:p>
    <w:p w:rsidR="00321EF9" w:rsidRPr="005C4764" w:rsidRDefault="004457A0" w:rsidP="00321EF9">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themeColor="text1"/>
          <w:sz w:val="24"/>
          <w:szCs w:val="24"/>
        </w:rPr>
        <w:t>7</w:t>
      </w:r>
      <w:r w:rsidR="00B525C5" w:rsidRPr="005C4764">
        <w:rPr>
          <w:rFonts w:ascii="Times New Roman" w:hAnsi="Times New Roman"/>
          <w:color w:val="000000" w:themeColor="text1"/>
          <w:sz w:val="24"/>
          <w:szCs w:val="24"/>
        </w:rPr>
        <w:t>.</w:t>
      </w:r>
      <w:r w:rsidR="00B525C5" w:rsidRPr="005C4764">
        <w:rPr>
          <w:rFonts w:ascii="Times New Roman" w:hAnsi="Times New Roman"/>
          <w:color w:val="FF0000"/>
          <w:sz w:val="24"/>
          <w:szCs w:val="24"/>
        </w:rPr>
        <w:t xml:space="preserve"> </w:t>
      </w:r>
      <w:r w:rsidR="00B525C5" w:rsidRPr="005C4764">
        <w:rPr>
          <w:rFonts w:ascii="Times New Roman" w:hAnsi="Times New Roman"/>
          <w:color w:val="000000"/>
          <w:sz w:val="24"/>
          <w:szCs w:val="24"/>
        </w:rPr>
        <w:t>Заседания комиссии проводятся в соответствии с план</w:t>
      </w:r>
      <w:r w:rsidRPr="005C4764">
        <w:rPr>
          <w:rFonts w:ascii="Times New Roman" w:hAnsi="Times New Roman"/>
          <w:color w:val="000000"/>
          <w:sz w:val="24"/>
          <w:szCs w:val="24"/>
        </w:rPr>
        <w:t>а</w:t>
      </w:r>
      <w:r w:rsidR="00B525C5" w:rsidRPr="005C4764">
        <w:rPr>
          <w:rFonts w:ascii="Times New Roman" w:hAnsi="Times New Roman"/>
          <w:color w:val="000000"/>
          <w:sz w:val="24"/>
          <w:szCs w:val="24"/>
        </w:rPr>
        <w:t xml:space="preserve">ми работы </w:t>
      </w:r>
      <w:r w:rsidRPr="005C4764">
        <w:rPr>
          <w:rFonts w:ascii="Times New Roman" w:hAnsi="Times New Roman"/>
          <w:color w:val="000000"/>
          <w:sz w:val="24"/>
          <w:szCs w:val="24"/>
        </w:rPr>
        <w:t>не реже двух раз в месяц</w:t>
      </w:r>
      <w:r w:rsidR="00B525C5" w:rsidRPr="005C4764">
        <w:rPr>
          <w:rFonts w:ascii="Times New Roman" w:hAnsi="Times New Roman"/>
          <w:color w:val="000000"/>
          <w:sz w:val="24"/>
          <w:szCs w:val="24"/>
        </w:rPr>
        <w:t>.</w:t>
      </w:r>
    </w:p>
    <w:p w:rsidR="00F622FA"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7</m:t>
            </m:r>
          </m:e>
          <m:sup>
            <m:r>
              <w:rPr>
                <w:rFonts w:ascii="Cambria Math" w:hAnsi="Cambria Math"/>
                <w:sz w:val="24"/>
                <w:szCs w:val="24"/>
              </w:rPr>
              <m:t>1</m:t>
            </m:r>
          </m:sup>
        </m:sSup>
      </m:oMath>
      <w:r w:rsidR="00321EF9" w:rsidRPr="005C4764">
        <w:rPr>
          <w:rFonts w:ascii="Times New Roman" w:hAnsi="Times New Roman"/>
          <w:sz w:val="24"/>
          <w:szCs w:val="24"/>
        </w:rPr>
        <w:t>.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Алтайского края не предусмотрено иное.</w:t>
      </w:r>
    </w:p>
    <w:p w:rsidR="00321EF9"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2</m:t>
            </m:r>
          </m:sup>
        </m:sSup>
      </m:oMath>
      <w:r w:rsidR="00321EF9" w:rsidRPr="005C4764">
        <w:rPr>
          <w:rFonts w:ascii="Times New Roman" w:hAnsi="Times New Roman"/>
          <w:sz w:val="24"/>
          <w:szCs w:val="24"/>
        </w:rPr>
        <w:t>. Предложения по рассмотрению вопросов на заседании комиссии должны содержать:</w:t>
      </w:r>
    </w:p>
    <w:p w:rsidR="00321EF9" w:rsidRPr="005C4764" w:rsidRDefault="00321EF9" w:rsidP="00321EF9">
      <w:pPr>
        <w:spacing w:before="220" w:after="1" w:line="220" w:lineRule="atLeast"/>
        <w:ind w:firstLine="567"/>
        <w:jc w:val="both"/>
        <w:rPr>
          <w:rFonts w:ascii="Times New Roman" w:hAnsi="Times New Roman"/>
          <w:sz w:val="24"/>
          <w:szCs w:val="24"/>
        </w:rPr>
      </w:pPr>
      <w:r w:rsidRPr="005C4764">
        <w:rPr>
          <w:rFonts w:ascii="Times New Roman" w:hAnsi="Times New Roman"/>
          <w:sz w:val="24"/>
          <w:szCs w:val="24"/>
        </w:rPr>
        <w:t>а) наименование вопроса и краткое обоснование необходимости его рассмотрения на заседании комиссии;</w:t>
      </w:r>
    </w:p>
    <w:p w:rsidR="00321EF9" w:rsidRPr="005C4764" w:rsidRDefault="00321EF9" w:rsidP="00321EF9">
      <w:pPr>
        <w:spacing w:before="220" w:after="1" w:line="220" w:lineRule="atLeast"/>
        <w:ind w:firstLine="567"/>
        <w:jc w:val="both"/>
        <w:rPr>
          <w:rFonts w:ascii="Times New Roman" w:hAnsi="Times New Roman"/>
          <w:sz w:val="24"/>
          <w:szCs w:val="24"/>
        </w:rPr>
      </w:pPr>
      <w:proofErr w:type="gramStart"/>
      <w:r w:rsidRPr="005C4764">
        <w:rPr>
          <w:rFonts w:ascii="Times New Roman" w:hAnsi="Times New Roman"/>
          <w:sz w:val="24"/>
          <w:szCs w:val="24"/>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321EF9" w:rsidRPr="005C4764" w:rsidRDefault="00321EF9" w:rsidP="00321EF9">
      <w:pPr>
        <w:spacing w:before="220" w:after="1" w:line="220" w:lineRule="atLeast"/>
        <w:ind w:firstLine="567"/>
        <w:jc w:val="both"/>
        <w:rPr>
          <w:rFonts w:ascii="Times New Roman" w:hAnsi="Times New Roman"/>
          <w:sz w:val="24"/>
          <w:szCs w:val="24"/>
        </w:rPr>
      </w:pPr>
      <w:r w:rsidRPr="005C4764">
        <w:rPr>
          <w:rFonts w:ascii="Times New Roman" w:hAnsi="Times New Roman"/>
          <w:sz w:val="24"/>
          <w:szCs w:val="24"/>
        </w:rPr>
        <w:t>в) перечень соисполнителей (при их наличии);</w:t>
      </w:r>
    </w:p>
    <w:p w:rsidR="00321EF9" w:rsidRPr="005C4764" w:rsidRDefault="00321EF9" w:rsidP="00321EF9">
      <w:pPr>
        <w:spacing w:before="220" w:after="1" w:line="220" w:lineRule="atLeast"/>
        <w:ind w:firstLine="567"/>
        <w:jc w:val="both"/>
        <w:rPr>
          <w:rFonts w:ascii="Times New Roman" w:hAnsi="Times New Roman"/>
          <w:sz w:val="24"/>
          <w:szCs w:val="24"/>
        </w:rPr>
      </w:pPr>
      <w:r w:rsidRPr="005C4764">
        <w:rPr>
          <w:rFonts w:ascii="Times New Roman" w:hAnsi="Times New Roman"/>
          <w:sz w:val="24"/>
          <w:szCs w:val="24"/>
        </w:rPr>
        <w:t>г) срок рассмотрения на заседании комиссии.</w:t>
      </w:r>
    </w:p>
    <w:p w:rsidR="00321EF9"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3</m:t>
            </m:r>
          </m:sup>
        </m:sSup>
      </m:oMath>
      <w:r w:rsidR="001125D9" w:rsidRPr="005C4764">
        <w:rPr>
          <w:rFonts w:ascii="Times New Roman" w:hAnsi="Times New Roman"/>
          <w:sz w:val="24"/>
          <w:szCs w:val="24"/>
        </w:rPr>
        <w:t>. Предложения в проект плана работы комиссии могут направляться членами комиссии для их предварительного согласования.</w:t>
      </w:r>
    </w:p>
    <w:p w:rsidR="001125D9"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4</m:t>
            </m:r>
          </m:sup>
        </m:sSup>
      </m:oMath>
      <w:r w:rsidR="001125D9" w:rsidRPr="005C4764">
        <w:rPr>
          <w:rFonts w:ascii="Times New Roman" w:hAnsi="Times New Roman"/>
          <w:sz w:val="24"/>
          <w:szCs w:val="24"/>
        </w:rPr>
        <w:t>.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1125D9"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5</m:t>
            </m:r>
          </m:sup>
        </m:sSup>
      </m:oMath>
      <w:r w:rsidR="001125D9" w:rsidRPr="005C4764">
        <w:rPr>
          <w:rFonts w:ascii="Times New Roman" w:hAnsi="Times New Roman"/>
          <w:sz w:val="24"/>
          <w:szCs w:val="24"/>
        </w:rPr>
        <w:t xml:space="preserve">. </w:t>
      </w:r>
      <w:r w:rsidR="00481685" w:rsidRPr="005C4764">
        <w:rPr>
          <w:rFonts w:ascii="Times New Roman" w:hAnsi="Times New Roman"/>
          <w:sz w:val="24"/>
          <w:szCs w:val="24"/>
        </w:rPr>
        <w:t xml:space="preserve">Изменения в план работы комиссии вносятся на заседании </w:t>
      </w:r>
      <w:proofErr w:type="gramStart"/>
      <w:r w:rsidR="00481685" w:rsidRPr="005C4764">
        <w:rPr>
          <w:rFonts w:ascii="Times New Roman" w:hAnsi="Times New Roman"/>
          <w:sz w:val="24"/>
          <w:szCs w:val="24"/>
        </w:rPr>
        <w:t>комиссии</w:t>
      </w:r>
      <w:proofErr w:type="gramEnd"/>
      <w:r w:rsidR="00481685" w:rsidRPr="005C4764">
        <w:rPr>
          <w:rFonts w:ascii="Times New Roman" w:hAnsi="Times New Roman"/>
          <w:sz w:val="24"/>
          <w:szCs w:val="24"/>
        </w:rPr>
        <w:t xml:space="preserve"> на основании предложений лиц, входящих в ее состав.</w:t>
      </w:r>
    </w:p>
    <w:p w:rsidR="00481685"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6</m:t>
            </m:r>
          </m:sup>
        </m:sSup>
      </m:oMath>
      <w:proofErr w:type="gramStart"/>
      <w:r w:rsidR="00481685" w:rsidRPr="005C4764">
        <w:rPr>
          <w:rFonts w:ascii="Times New Roman" w:hAnsi="Times New Roman"/>
          <w:sz w:val="24"/>
          <w:szCs w:val="24"/>
        </w:rPr>
        <w:t>.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Алтайского края,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7F4930"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7</m:t>
            </m:r>
          </m:sup>
        </m:sSup>
      </m:oMath>
      <w:r w:rsidR="007F4930" w:rsidRPr="005C4764">
        <w:rPr>
          <w:rFonts w:ascii="Times New Roman" w:hAnsi="Times New Roman"/>
          <w:sz w:val="24"/>
          <w:szCs w:val="24"/>
        </w:rPr>
        <w:t xml:space="preserve">.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007F4930" w:rsidRPr="005C4764">
        <w:rPr>
          <w:rFonts w:ascii="Times New Roman" w:hAnsi="Times New Roman"/>
          <w:sz w:val="24"/>
          <w:szCs w:val="24"/>
        </w:rPr>
        <w:t>позднее</w:t>
      </w:r>
      <w:proofErr w:type="gramEnd"/>
      <w:r w:rsidR="007F4930" w:rsidRPr="005C4764">
        <w:rPr>
          <w:rFonts w:ascii="Times New Roman" w:hAnsi="Times New Roman"/>
          <w:sz w:val="24"/>
          <w:szCs w:val="24"/>
        </w:rPr>
        <w:t xml:space="preserve"> чем за 10 дней до дня проведения заседания и включает в себя:</w:t>
      </w:r>
    </w:p>
    <w:p w:rsidR="007F4930" w:rsidRPr="005C4764" w:rsidRDefault="007F4930" w:rsidP="00321EF9">
      <w:pPr>
        <w:spacing w:before="220" w:after="1" w:line="220" w:lineRule="atLeast"/>
        <w:ind w:firstLine="567"/>
        <w:jc w:val="both"/>
        <w:rPr>
          <w:rFonts w:ascii="Times New Roman" w:hAnsi="Times New Roman"/>
          <w:sz w:val="24"/>
          <w:szCs w:val="24"/>
        </w:rPr>
      </w:pPr>
      <w:r w:rsidRPr="005C4764">
        <w:rPr>
          <w:rFonts w:ascii="Times New Roman" w:hAnsi="Times New Roman"/>
          <w:sz w:val="24"/>
          <w:szCs w:val="24"/>
        </w:rPr>
        <w:t>а) справочно-аналитическую информацию по вопросу, вынесенному на рассмотрение;</w:t>
      </w:r>
    </w:p>
    <w:p w:rsidR="0082108F" w:rsidRPr="005C4764" w:rsidRDefault="0082108F" w:rsidP="00321EF9">
      <w:pPr>
        <w:spacing w:before="220" w:after="1" w:line="220" w:lineRule="atLeast"/>
        <w:ind w:firstLine="567"/>
        <w:jc w:val="both"/>
        <w:rPr>
          <w:rFonts w:ascii="Times New Roman" w:hAnsi="Times New Roman"/>
          <w:sz w:val="24"/>
          <w:szCs w:val="24"/>
        </w:rPr>
      </w:pPr>
      <w:r w:rsidRPr="005C4764">
        <w:rPr>
          <w:rFonts w:ascii="Times New Roman" w:hAnsi="Times New Roman"/>
          <w:sz w:val="24"/>
          <w:szCs w:val="24"/>
        </w:rPr>
        <w:t>б) предложения в проект постановления комиссии по рассматриваемому вопросу;</w:t>
      </w:r>
    </w:p>
    <w:p w:rsidR="0082108F" w:rsidRPr="005C4764" w:rsidRDefault="0082108F" w:rsidP="00321EF9">
      <w:pPr>
        <w:spacing w:before="220" w:after="1" w:line="220" w:lineRule="atLeast"/>
        <w:ind w:firstLine="567"/>
        <w:jc w:val="both"/>
        <w:rPr>
          <w:rFonts w:ascii="Times New Roman" w:hAnsi="Times New Roman"/>
          <w:sz w:val="24"/>
          <w:szCs w:val="24"/>
        </w:rPr>
      </w:pPr>
      <w:r w:rsidRPr="005C4764">
        <w:rPr>
          <w:rFonts w:ascii="Times New Roman" w:hAnsi="Times New Roman"/>
          <w:sz w:val="24"/>
          <w:szCs w:val="24"/>
        </w:rPr>
        <w:t>в) особые мнения по представленному проекту постановления комиссии, если таковые имеются;</w:t>
      </w:r>
    </w:p>
    <w:p w:rsidR="0082108F" w:rsidRPr="005C4764" w:rsidRDefault="0082108F" w:rsidP="00321EF9">
      <w:pPr>
        <w:spacing w:before="220" w:after="1" w:line="220" w:lineRule="atLeast"/>
        <w:ind w:firstLine="567"/>
        <w:jc w:val="both"/>
        <w:rPr>
          <w:rFonts w:ascii="Times New Roman" w:hAnsi="Times New Roman"/>
          <w:sz w:val="24"/>
          <w:szCs w:val="24"/>
        </w:rPr>
      </w:pPr>
      <w:r w:rsidRPr="005C4764">
        <w:rPr>
          <w:rFonts w:ascii="Times New Roman" w:hAnsi="Times New Roman"/>
          <w:sz w:val="24"/>
          <w:szCs w:val="24"/>
        </w:rPr>
        <w:lastRenderedPageBreak/>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82108F" w:rsidRPr="005C4764" w:rsidRDefault="0082108F" w:rsidP="00321EF9">
      <w:pPr>
        <w:spacing w:before="220" w:after="1" w:line="220" w:lineRule="atLeast"/>
        <w:ind w:firstLine="567"/>
        <w:jc w:val="both"/>
        <w:rPr>
          <w:rFonts w:ascii="Times New Roman" w:hAnsi="Times New Roman"/>
          <w:sz w:val="24"/>
          <w:szCs w:val="24"/>
        </w:rPr>
      </w:pPr>
      <w:proofErr w:type="spellStart"/>
      <w:r w:rsidRPr="005C4764">
        <w:rPr>
          <w:rFonts w:ascii="Times New Roman" w:hAnsi="Times New Roman"/>
          <w:sz w:val="24"/>
          <w:szCs w:val="24"/>
        </w:rPr>
        <w:t>д</w:t>
      </w:r>
      <w:proofErr w:type="spellEnd"/>
      <w:r w:rsidRPr="005C4764">
        <w:rPr>
          <w:rFonts w:ascii="Times New Roman" w:hAnsi="Times New Roman"/>
          <w:sz w:val="24"/>
          <w:szCs w:val="24"/>
        </w:rPr>
        <w:t>) иные сведения, необходимые для рассмотрения вопроса.</w:t>
      </w:r>
    </w:p>
    <w:p w:rsidR="0082108F"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8</m:t>
            </m:r>
          </m:sup>
        </m:sSup>
      </m:oMath>
      <w:r w:rsidR="00A01BCD" w:rsidRPr="005C4764">
        <w:rPr>
          <w:rFonts w:ascii="Times New Roman" w:hAnsi="Times New Roman"/>
          <w:sz w:val="24"/>
          <w:szCs w:val="24"/>
        </w:rPr>
        <w:t>.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BF40B1"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9</m:t>
            </m:r>
          </m:sup>
        </m:sSup>
      </m:oMath>
      <w:r w:rsidR="00BF40B1" w:rsidRPr="005C4764">
        <w:rPr>
          <w:rFonts w:ascii="Times New Roman" w:hAnsi="Times New Roman"/>
          <w:sz w:val="24"/>
          <w:szCs w:val="24"/>
        </w:rPr>
        <w:t xml:space="preserve">.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00BF40B1" w:rsidRPr="005C4764">
        <w:rPr>
          <w:rFonts w:ascii="Times New Roman" w:hAnsi="Times New Roman"/>
          <w:sz w:val="24"/>
          <w:szCs w:val="24"/>
        </w:rPr>
        <w:t>позднее</w:t>
      </w:r>
      <w:proofErr w:type="gramEnd"/>
      <w:r w:rsidR="00BF40B1" w:rsidRPr="005C4764">
        <w:rPr>
          <w:rFonts w:ascii="Times New Roman" w:hAnsi="Times New Roman"/>
          <w:sz w:val="24"/>
          <w:szCs w:val="24"/>
        </w:rPr>
        <w:t xml:space="preserve"> чем за 3 рабочих дня до дня проведения заседания.</w:t>
      </w:r>
    </w:p>
    <w:p w:rsidR="00BF40B1"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10</m:t>
            </m:r>
          </m:sup>
        </m:sSup>
      </m:oMath>
      <w:r w:rsidR="00BF40B1" w:rsidRPr="005C4764">
        <w:rPr>
          <w:rFonts w:ascii="Times New Roman" w:hAnsi="Times New Roman"/>
          <w:sz w:val="24"/>
          <w:szCs w:val="24"/>
        </w:rPr>
        <w:t>.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BF40B1" w:rsidRPr="005C4764" w:rsidRDefault="00A11C80" w:rsidP="00321EF9">
      <w:pPr>
        <w:spacing w:before="220" w:after="1" w:line="220" w:lineRule="atLeast"/>
        <w:ind w:firstLine="567"/>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7</m:t>
            </m:r>
          </m:e>
          <m:sup>
            <m:r>
              <w:rPr>
                <w:rFonts w:ascii="Cambria Math" w:hAnsi="Cambria Math"/>
                <w:sz w:val="24"/>
                <w:szCs w:val="24"/>
              </w:rPr>
              <m:t>11</m:t>
            </m:r>
          </m:sup>
        </m:sSup>
      </m:oMath>
      <w:r w:rsidR="00BF40B1" w:rsidRPr="005C4764">
        <w:rPr>
          <w:rFonts w:ascii="Times New Roman" w:hAnsi="Times New Roman"/>
          <w:sz w:val="24"/>
          <w:szCs w:val="24"/>
        </w:rPr>
        <w:t>. О дате, времени, месте и повестке заседания комиссии извещается прокурор.</w:t>
      </w:r>
    </w:p>
    <w:p w:rsidR="00B525C5" w:rsidRPr="005C4764" w:rsidRDefault="00BF40B1"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8</w:t>
      </w:r>
      <w:r w:rsidR="00B525C5" w:rsidRPr="005C4764">
        <w:rPr>
          <w:rFonts w:ascii="Times New Roman" w:hAnsi="Times New Roman"/>
          <w:color w:val="000000"/>
          <w:sz w:val="24"/>
          <w:szCs w:val="24"/>
        </w:rPr>
        <w:t>.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B525C5" w:rsidRPr="005C4764" w:rsidRDefault="00BF40B1"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9</w:t>
      </w:r>
      <w:r w:rsidR="00B525C5" w:rsidRPr="005C4764">
        <w:rPr>
          <w:rFonts w:ascii="Times New Roman" w:hAnsi="Times New Roman"/>
          <w:color w:val="000000"/>
          <w:sz w:val="24"/>
          <w:szCs w:val="24"/>
        </w:rPr>
        <w:t>. На заседании комиссии председательствует ее председатель либо заместитель председателя комиссии.</w:t>
      </w:r>
    </w:p>
    <w:p w:rsidR="00B525C5" w:rsidRPr="005C4764" w:rsidRDefault="00BF40B1" w:rsidP="00B525C5">
      <w:pPr>
        <w:spacing w:before="220" w:after="1" w:line="220" w:lineRule="atLeast"/>
        <w:ind w:firstLine="540"/>
        <w:jc w:val="both"/>
        <w:rPr>
          <w:rFonts w:ascii="Times New Roman" w:hAnsi="Times New Roman"/>
          <w:color w:val="FF0000"/>
          <w:sz w:val="24"/>
          <w:szCs w:val="24"/>
        </w:rPr>
      </w:pPr>
      <w:r w:rsidRPr="005C4764">
        <w:rPr>
          <w:rFonts w:ascii="Times New Roman" w:hAnsi="Times New Roman"/>
          <w:color w:val="FF0000"/>
          <w:sz w:val="24"/>
          <w:szCs w:val="24"/>
        </w:rPr>
        <w:t>10</w:t>
      </w:r>
      <w:r w:rsidR="00B525C5" w:rsidRPr="005C4764">
        <w:rPr>
          <w:rFonts w:ascii="Times New Roman" w:hAnsi="Times New Roman"/>
          <w:color w:val="FF0000"/>
          <w:sz w:val="24"/>
          <w:szCs w:val="24"/>
        </w:rPr>
        <w:t>. Решения комиссии принимаются большинством голосов присутствующих на заседании членов комиссии.</w:t>
      </w:r>
    </w:p>
    <w:p w:rsidR="00BF5DE7" w:rsidRPr="005C4764" w:rsidRDefault="00A11C80" w:rsidP="00B525C5">
      <w:pPr>
        <w:spacing w:before="220" w:after="1" w:line="220" w:lineRule="atLeast"/>
        <w:ind w:firstLine="540"/>
        <w:jc w:val="both"/>
        <w:rPr>
          <w:rFonts w:ascii="Times New Roman" w:hAnsi="Times New Roman"/>
          <w:color w:val="FF0000"/>
          <w:sz w:val="24"/>
          <w:szCs w:val="24"/>
        </w:rPr>
      </w:pPr>
      <m:oMath>
        <m:sSup>
          <m:sSupPr>
            <m:ctrlPr>
              <w:rPr>
                <w:rFonts w:ascii="Cambria Math" w:hAnsi="Cambria Math"/>
                <w:i/>
                <w:color w:val="FF0000"/>
                <w:sz w:val="24"/>
                <w:szCs w:val="24"/>
              </w:rPr>
            </m:ctrlPr>
          </m:sSupPr>
          <m:e>
            <m:r>
              <w:rPr>
                <w:rFonts w:ascii="Cambria Math" w:hAnsi="Cambria Math"/>
                <w:color w:val="FF0000"/>
                <w:sz w:val="24"/>
                <w:szCs w:val="24"/>
              </w:rPr>
              <m:t xml:space="preserve"> 10</m:t>
            </m:r>
          </m:e>
          <m:sup>
            <m:r>
              <w:rPr>
                <w:rFonts w:ascii="Cambria Math" w:hAnsi="Cambria Math"/>
                <w:color w:val="FF0000"/>
                <w:sz w:val="24"/>
                <w:szCs w:val="24"/>
              </w:rPr>
              <m:t>1</m:t>
            </m:r>
          </m:sup>
        </m:sSup>
      </m:oMath>
      <w:r w:rsidR="00BF5DE7" w:rsidRPr="005C4764">
        <w:rPr>
          <w:rFonts w:ascii="Times New Roman" w:hAnsi="Times New Roman"/>
          <w:color w:val="FF0000"/>
          <w:sz w:val="24"/>
          <w:szCs w:val="24"/>
        </w:rPr>
        <w:t>.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BF5DE7" w:rsidRPr="005C4764" w:rsidRDefault="00A11C80" w:rsidP="00B525C5">
      <w:pPr>
        <w:spacing w:before="220" w:after="1" w:line="220" w:lineRule="atLeast"/>
        <w:ind w:firstLine="540"/>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10</m:t>
            </m:r>
          </m:e>
          <m:sup>
            <m:r>
              <w:rPr>
                <w:rFonts w:ascii="Cambria Math" w:hAnsi="Cambria Math"/>
                <w:sz w:val="24"/>
                <w:szCs w:val="24"/>
              </w:rPr>
              <m:t>2</m:t>
            </m:r>
          </m:sup>
        </m:sSup>
      </m:oMath>
      <w:r w:rsidR="00BF5DE7" w:rsidRPr="005C4764">
        <w:rPr>
          <w:rFonts w:ascii="Times New Roman" w:hAnsi="Times New Roman"/>
          <w:sz w:val="24"/>
          <w:szCs w:val="24"/>
        </w:rPr>
        <w:t>. Результаты голосования, оглашенные председателем комиссии, вносятся в протокол заседания комиссии.</w:t>
      </w:r>
    </w:p>
    <w:p w:rsidR="00BF5DE7" w:rsidRPr="005C4764" w:rsidRDefault="00A11C80" w:rsidP="00B525C5">
      <w:pPr>
        <w:spacing w:before="220" w:after="1" w:line="220" w:lineRule="atLeast"/>
        <w:ind w:firstLine="540"/>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 xml:space="preserve"> 10</m:t>
            </m:r>
          </m:e>
          <m:sup>
            <m:r>
              <w:rPr>
                <w:rFonts w:ascii="Cambria Math" w:hAnsi="Cambria Math"/>
                <w:sz w:val="24"/>
                <w:szCs w:val="24"/>
              </w:rPr>
              <m:t>3</m:t>
            </m:r>
          </m:sup>
        </m:sSup>
      </m:oMath>
      <w:r w:rsidR="00BF5DE7" w:rsidRPr="005C4764">
        <w:rPr>
          <w:rFonts w:ascii="Times New Roman" w:hAnsi="Times New Roman"/>
          <w:sz w:val="24"/>
          <w:szCs w:val="24"/>
        </w:rPr>
        <w:t>. В протоколе заседания комиссии указываются:</w:t>
      </w:r>
    </w:p>
    <w:p w:rsidR="00BF5DE7" w:rsidRPr="005C4764" w:rsidRDefault="00BF5DE7"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а) наименование комиссии;</w:t>
      </w:r>
    </w:p>
    <w:p w:rsidR="00BF5DE7" w:rsidRPr="005C4764" w:rsidRDefault="00BF5DE7"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б) дата, время и место проведения заседания;</w:t>
      </w:r>
    </w:p>
    <w:p w:rsidR="00BF5DE7" w:rsidRPr="005C4764" w:rsidRDefault="00BF5DE7"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в) сведения о присутствующих и отсутствующих членах комиссии,</w:t>
      </w:r>
      <w:r w:rsidR="002D53D7" w:rsidRPr="005C4764">
        <w:rPr>
          <w:rFonts w:ascii="Times New Roman" w:hAnsi="Times New Roman"/>
          <w:sz w:val="24"/>
          <w:szCs w:val="24"/>
        </w:rPr>
        <w:t xml:space="preserve"> иных лицах, присутствующих на заседаниях;</w:t>
      </w:r>
    </w:p>
    <w:p w:rsidR="002D53D7" w:rsidRPr="005C4764" w:rsidRDefault="002D53D7"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г) повестка дня;</w:t>
      </w:r>
    </w:p>
    <w:p w:rsidR="002D53D7" w:rsidRPr="005C4764" w:rsidRDefault="002D53D7" w:rsidP="00B525C5">
      <w:pPr>
        <w:spacing w:before="220" w:after="1" w:line="220" w:lineRule="atLeast"/>
        <w:ind w:firstLine="540"/>
        <w:jc w:val="both"/>
        <w:rPr>
          <w:rFonts w:ascii="Times New Roman" w:hAnsi="Times New Roman"/>
          <w:sz w:val="24"/>
          <w:szCs w:val="24"/>
        </w:rPr>
      </w:pPr>
      <w:proofErr w:type="spellStart"/>
      <w:r w:rsidRPr="005C4764">
        <w:rPr>
          <w:rFonts w:ascii="Times New Roman" w:hAnsi="Times New Roman"/>
          <w:sz w:val="24"/>
          <w:szCs w:val="24"/>
        </w:rPr>
        <w:t>д</w:t>
      </w:r>
      <w:proofErr w:type="spellEnd"/>
      <w:r w:rsidRPr="005C4764">
        <w:rPr>
          <w:rFonts w:ascii="Times New Roman" w:hAnsi="Times New Roman"/>
          <w:sz w:val="24"/>
          <w:szCs w:val="24"/>
        </w:rPr>
        <w:t>) отметка о способе документирования заседания коллегиального органа (стенографирование, видеоконференция, запись на диктофон и др.);</w:t>
      </w:r>
    </w:p>
    <w:p w:rsidR="002D53D7" w:rsidRPr="005C4764" w:rsidRDefault="002D53D7"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е) наименование вопросов, рассмотренных на заседании комиссии, и ход их обсуждения;</w:t>
      </w:r>
    </w:p>
    <w:p w:rsidR="002D53D7" w:rsidRPr="005C4764" w:rsidRDefault="002D53D7"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ж) результаты голосования по вопросам, обсуждаемым на заседании комиссии;</w:t>
      </w:r>
    </w:p>
    <w:p w:rsidR="002D53D7" w:rsidRPr="005C4764" w:rsidRDefault="002D53D7" w:rsidP="00B525C5">
      <w:pPr>
        <w:spacing w:before="220" w:after="1" w:line="220" w:lineRule="atLeast"/>
        <w:ind w:firstLine="540"/>
        <w:jc w:val="both"/>
        <w:rPr>
          <w:rFonts w:ascii="Times New Roman" w:hAnsi="Times New Roman"/>
          <w:sz w:val="24"/>
          <w:szCs w:val="24"/>
        </w:rPr>
      </w:pPr>
      <w:proofErr w:type="spellStart"/>
      <w:r w:rsidRPr="005C4764">
        <w:rPr>
          <w:rFonts w:ascii="Times New Roman" w:hAnsi="Times New Roman"/>
          <w:sz w:val="24"/>
          <w:szCs w:val="24"/>
        </w:rPr>
        <w:lastRenderedPageBreak/>
        <w:t>з</w:t>
      </w:r>
      <w:proofErr w:type="spellEnd"/>
      <w:r w:rsidRPr="005C4764">
        <w:rPr>
          <w:rFonts w:ascii="Times New Roman" w:hAnsi="Times New Roman"/>
          <w:sz w:val="24"/>
          <w:szCs w:val="24"/>
        </w:rPr>
        <w:t>) решение, принятое по рассматриваемому вопросу.</w:t>
      </w:r>
    </w:p>
    <w:p w:rsidR="002D53D7" w:rsidRPr="005C4764" w:rsidRDefault="00A11C80" w:rsidP="00B525C5">
      <w:pPr>
        <w:spacing w:before="220" w:after="1" w:line="220" w:lineRule="atLeast"/>
        <w:ind w:firstLine="540"/>
        <w:jc w:val="both"/>
        <w:rPr>
          <w:rFonts w:ascii="Times New Roman" w:hAnsi="Times New Roman"/>
          <w:color w:val="000000"/>
          <w:sz w:val="24"/>
          <w:szCs w:val="24"/>
        </w:rPr>
      </w:pPr>
      <m:oMath>
        <m:sSup>
          <m:sSupPr>
            <m:ctrlPr>
              <w:rPr>
                <w:rFonts w:ascii="Cambria Math" w:hAnsi="Cambria Math"/>
                <w:i/>
                <w:sz w:val="24"/>
                <w:szCs w:val="24"/>
              </w:rPr>
            </m:ctrlPr>
          </m:sSupPr>
          <m:e>
            <m:r>
              <w:rPr>
                <w:rFonts w:ascii="Cambria Math" w:hAnsi="Cambria Math"/>
                <w:sz w:val="24"/>
                <w:szCs w:val="24"/>
              </w:rPr>
              <m:t xml:space="preserve"> 10</m:t>
            </m:r>
          </m:e>
          <m:sup>
            <m:r>
              <w:rPr>
                <w:rFonts w:ascii="Cambria Math" w:hAnsi="Cambria Math"/>
                <w:sz w:val="24"/>
                <w:szCs w:val="24"/>
              </w:rPr>
              <m:t>4</m:t>
            </m:r>
          </m:sup>
        </m:sSup>
      </m:oMath>
      <w:r w:rsidR="002D53D7" w:rsidRPr="005C4764">
        <w:rPr>
          <w:rFonts w:ascii="Times New Roman" w:hAnsi="Times New Roman"/>
          <w:sz w:val="24"/>
          <w:szCs w:val="24"/>
        </w:rPr>
        <w:t>.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B525C5" w:rsidRPr="005C4764" w:rsidRDefault="00AF0578" w:rsidP="00B525C5">
      <w:pPr>
        <w:spacing w:before="220" w:after="1" w:line="220" w:lineRule="atLeast"/>
        <w:ind w:firstLine="540"/>
        <w:jc w:val="both"/>
        <w:rPr>
          <w:rFonts w:ascii="Times New Roman" w:hAnsi="Times New Roman"/>
          <w:color w:val="000000"/>
          <w:sz w:val="24"/>
          <w:szCs w:val="24"/>
        </w:rPr>
      </w:pPr>
      <w:r w:rsidRPr="005C4764">
        <w:rPr>
          <w:rFonts w:ascii="Times New Roman" w:hAnsi="Times New Roman"/>
          <w:color w:val="000000"/>
          <w:sz w:val="24"/>
          <w:szCs w:val="24"/>
        </w:rPr>
        <w:t>11</w:t>
      </w:r>
      <w:r w:rsidR="00B525C5" w:rsidRPr="005C4764">
        <w:rPr>
          <w:rFonts w:ascii="Times New Roman" w:hAnsi="Times New Roman"/>
          <w:color w:val="000000"/>
          <w:sz w:val="24"/>
          <w:szCs w:val="24"/>
        </w:rPr>
        <w:t>. Протокол заседания комиссии подписывается председательствующим на заседании комиссии и секретарем заседания комиссии.</w:t>
      </w:r>
    </w:p>
    <w:p w:rsidR="00B525C5" w:rsidRPr="005C4764" w:rsidRDefault="00B525C5"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1</w:t>
      </w:r>
      <w:r w:rsidR="00AF0578" w:rsidRPr="005C4764">
        <w:rPr>
          <w:rFonts w:ascii="Times New Roman" w:hAnsi="Times New Roman"/>
          <w:sz w:val="24"/>
          <w:szCs w:val="24"/>
        </w:rPr>
        <w:t>2</w:t>
      </w:r>
      <w:r w:rsidRPr="005C4764">
        <w:rPr>
          <w:rFonts w:ascii="Times New Roman" w:hAnsi="Times New Roman"/>
          <w:sz w:val="24"/>
          <w:szCs w:val="24"/>
        </w:rPr>
        <w:t>.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B525C5" w:rsidRPr="005C4764" w:rsidRDefault="00B525C5"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1</w:t>
      </w:r>
      <w:r w:rsidR="001F0317" w:rsidRPr="005C4764">
        <w:rPr>
          <w:rFonts w:ascii="Times New Roman" w:hAnsi="Times New Roman"/>
          <w:sz w:val="24"/>
          <w:szCs w:val="24"/>
        </w:rPr>
        <w:t>3</w:t>
      </w:r>
      <w:r w:rsidRPr="005C4764">
        <w:rPr>
          <w:rFonts w:ascii="Times New Roman" w:hAnsi="Times New Roman"/>
          <w:sz w:val="24"/>
          <w:szCs w:val="24"/>
        </w:rPr>
        <w:t>. Постановления, принятые комиссией, обязательны для исполнения органами и учреждениями системы профилактики.</w:t>
      </w:r>
    </w:p>
    <w:p w:rsidR="00B525C5" w:rsidRPr="005C4764" w:rsidRDefault="00B525C5"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1</w:t>
      </w:r>
      <w:r w:rsidR="001F0317" w:rsidRPr="005C4764">
        <w:rPr>
          <w:rFonts w:ascii="Times New Roman" w:hAnsi="Times New Roman"/>
          <w:sz w:val="24"/>
          <w:szCs w:val="24"/>
        </w:rPr>
        <w:t>4</w:t>
      </w:r>
      <w:r w:rsidRPr="005C4764">
        <w:rPr>
          <w:rFonts w:ascii="Times New Roman" w:hAnsi="Times New Roman"/>
          <w:sz w:val="24"/>
          <w:szCs w:val="24"/>
        </w:rPr>
        <w:t>. Органы и учреждения системы профилактики обязаны сообщить комиссии о мерах, принятых по исполнению постановления, в указанный в нем срок.</w:t>
      </w:r>
    </w:p>
    <w:p w:rsidR="001F0317" w:rsidRPr="005C4764" w:rsidRDefault="001F0317" w:rsidP="001F0317">
      <w:pPr>
        <w:autoSpaceDE w:val="0"/>
        <w:autoSpaceDN w:val="0"/>
        <w:adjustRightInd w:val="0"/>
        <w:spacing w:after="0" w:line="240" w:lineRule="auto"/>
        <w:ind w:firstLine="540"/>
        <w:jc w:val="both"/>
        <w:rPr>
          <w:rFonts w:ascii="Times New Roman" w:hAnsi="Times New Roman"/>
          <w:sz w:val="24"/>
          <w:szCs w:val="24"/>
        </w:rPr>
      </w:pPr>
    </w:p>
    <w:p w:rsidR="001F0317" w:rsidRPr="005C4764" w:rsidRDefault="00B525C5" w:rsidP="001F0317">
      <w:pPr>
        <w:autoSpaceDE w:val="0"/>
        <w:autoSpaceDN w:val="0"/>
        <w:adjustRightInd w:val="0"/>
        <w:spacing w:after="0" w:line="240" w:lineRule="auto"/>
        <w:ind w:firstLine="540"/>
        <w:jc w:val="both"/>
        <w:rPr>
          <w:rFonts w:ascii="Times New Roman" w:hAnsi="Times New Roman"/>
          <w:sz w:val="24"/>
          <w:szCs w:val="24"/>
        </w:rPr>
      </w:pPr>
      <w:r w:rsidRPr="005C4764">
        <w:rPr>
          <w:rFonts w:ascii="Times New Roman" w:hAnsi="Times New Roman"/>
          <w:sz w:val="24"/>
          <w:szCs w:val="24"/>
        </w:rPr>
        <w:t>1</w:t>
      </w:r>
      <w:r w:rsidR="001F0317" w:rsidRPr="005C4764">
        <w:rPr>
          <w:rFonts w:ascii="Times New Roman" w:hAnsi="Times New Roman"/>
          <w:sz w:val="24"/>
          <w:szCs w:val="24"/>
        </w:rPr>
        <w:t>5</w:t>
      </w:r>
      <w:r w:rsidRPr="005C4764">
        <w:rPr>
          <w:rFonts w:ascii="Times New Roman" w:hAnsi="Times New Roman"/>
          <w:sz w:val="24"/>
          <w:szCs w:val="24"/>
        </w:rPr>
        <w:t>. Постановление комиссии может быть обжаловано в порядке, установленном законодательством Российской Федерации.</w:t>
      </w:r>
      <w:r w:rsidR="001F0317" w:rsidRPr="005C4764">
        <w:rPr>
          <w:rFonts w:ascii="Times New Roman" w:hAnsi="Times New Roman"/>
          <w:sz w:val="24"/>
          <w:szCs w:val="24"/>
        </w:rPr>
        <w:t xml:space="preserve"> </w:t>
      </w:r>
    </w:p>
    <w:p w:rsidR="001F0317" w:rsidRPr="005C4764" w:rsidRDefault="001F0317" w:rsidP="001F0317">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5C4764">
        <w:rPr>
          <w:rFonts w:ascii="Times New Roman" w:eastAsiaTheme="minorHAnsi" w:hAnsi="Times New Roman"/>
          <w:sz w:val="24"/>
          <w:szCs w:val="24"/>
          <w:lang w:eastAsia="en-US"/>
        </w:rPr>
        <w:t>Решение комиссии о допуске или не</w:t>
      </w:r>
      <w:r w:rsidR="00B31AA3" w:rsidRPr="005C4764">
        <w:rPr>
          <w:rFonts w:ascii="Times New Roman" w:eastAsiaTheme="minorHAnsi" w:hAnsi="Times New Roman"/>
          <w:sz w:val="24"/>
          <w:szCs w:val="24"/>
          <w:lang w:eastAsia="en-US"/>
        </w:rPr>
        <w:t xml:space="preserve"> </w:t>
      </w:r>
      <w:r w:rsidRPr="005C4764">
        <w:rPr>
          <w:rFonts w:ascii="Times New Roman" w:eastAsiaTheme="minorHAnsi" w:hAnsi="Times New Roman"/>
          <w:sz w:val="24"/>
          <w:szCs w:val="24"/>
          <w:lang w:eastAsia="en-US"/>
        </w:rPr>
        <w:t>допуске к педагогической деятельности лиц, имевших судимость, может быть обжаловано в суде.</w:t>
      </w:r>
    </w:p>
    <w:p w:rsidR="00B525C5" w:rsidRPr="005C4764" w:rsidRDefault="00B525C5"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1</w:t>
      </w:r>
      <w:r w:rsidR="001F0317" w:rsidRPr="005C4764">
        <w:rPr>
          <w:rFonts w:ascii="Times New Roman" w:hAnsi="Times New Roman"/>
          <w:sz w:val="24"/>
          <w:szCs w:val="24"/>
        </w:rPr>
        <w:t>6</w:t>
      </w:r>
      <w:r w:rsidRPr="005C4764">
        <w:rPr>
          <w:rFonts w:ascii="Times New Roman" w:hAnsi="Times New Roman"/>
          <w:sz w:val="24"/>
          <w:szCs w:val="24"/>
        </w:rPr>
        <w:t xml:space="preserve">. Во время заседания Комиссии ответственным секретарем ведется протокол. В период отсутствия ответственного секретаря протокол ведется одним из членов Комиссии по поручению председательствующего на заседании Комиссии. </w:t>
      </w:r>
    </w:p>
    <w:p w:rsidR="00B525C5" w:rsidRPr="005C4764" w:rsidRDefault="00B525C5" w:rsidP="00B525C5">
      <w:pPr>
        <w:spacing w:before="220" w:after="1" w:line="220" w:lineRule="atLeast"/>
        <w:ind w:firstLine="540"/>
        <w:jc w:val="both"/>
        <w:rPr>
          <w:rFonts w:ascii="Times New Roman" w:hAnsi="Times New Roman"/>
          <w:sz w:val="24"/>
          <w:szCs w:val="24"/>
        </w:rPr>
      </w:pPr>
      <w:r w:rsidRPr="005C4764">
        <w:rPr>
          <w:rFonts w:ascii="Times New Roman" w:hAnsi="Times New Roman"/>
          <w:sz w:val="24"/>
          <w:szCs w:val="24"/>
        </w:rPr>
        <w:t>1</w:t>
      </w:r>
      <w:r w:rsidR="001F0317" w:rsidRPr="005C4764">
        <w:rPr>
          <w:rFonts w:ascii="Times New Roman" w:hAnsi="Times New Roman"/>
          <w:sz w:val="24"/>
          <w:szCs w:val="24"/>
        </w:rPr>
        <w:t>7</w:t>
      </w:r>
      <w:r w:rsidRPr="005C4764">
        <w:rPr>
          <w:rFonts w:ascii="Times New Roman" w:hAnsi="Times New Roman"/>
          <w:sz w:val="24"/>
          <w:szCs w:val="24"/>
        </w:rPr>
        <w:t>. Комиссия имеет бланк и печать со своим наименованием.</w:t>
      </w:r>
    </w:p>
    <w:p w:rsidR="00B525C5" w:rsidRPr="005C4764" w:rsidRDefault="00B525C5" w:rsidP="00B525C5">
      <w:pPr>
        <w:rPr>
          <w:rFonts w:ascii="Times New Roman" w:hAnsi="Times New Roman"/>
          <w:sz w:val="24"/>
          <w:szCs w:val="24"/>
        </w:rPr>
      </w:pPr>
    </w:p>
    <w:p w:rsidR="00B525C5" w:rsidRPr="005C4764" w:rsidRDefault="00B525C5" w:rsidP="00B525C5">
      <w:pPr>
        <w:rPr>
          <w:rFonts w:ascii="Times New Roman" w:hAnsi="Times New Roman"/>
          <w:sz w:val="24"/>
          <w:szCs w:val="24"/>
        </w:rPr>
      </w:pPr>
    </w:p>
    <w:p w:rsidR="00B525C5" w:rsidRPr="005C4764" w:rsidRDefault="00B525C5" w:rsidP="00B525C5">
      <w:pPr>
        <w:rPr>
          <w:rFonts w:ascii="Times New Roman" w:hAnsi="Times New Roman"/>
          <w:sz w:val="24"/>
          <w:szCs w:val="24"/>
        </w:rPr>
      </w:pPr>
    </w:p>
    <w:p w:rsidR="00B525C5" w:rsidRPr="005C4764" w:rsidRDefault="00B525C5" w:rsidP="00B525C5">
      <w:pPr>
        <w:rPr>
          <w:rFonts w:ascii="Times New Roman" w:hAnsi="Times New Roman"/>
          <w:sz w:val="24"/>
          <w:szCs w:val="24"/>
        </w:rPr>
      </w:pPr>
    </w:p>
    <w:p w:rsidR="00DB3680" w:rsidRPr="005C4764" w:rsidRDefault="00DB3680" w:rsidP="00B525C5">
      <w:pPr>
        <w:rPr>
          <w:rFonts w:ascii="Times New Roman" w:hAnsi="Times New Roman"/>
          <w:sz w:val="24"/>
          <w:szCs w:val="24"/>
        </w:rPr>
      </w:pPr>
    </w:p>
    <w:p w:rsidR="00DB3680" w:rsidRPr="005C4764" w:rsidRDefault="00DB3680" w:rsidP="00B525C5">
      <w:pPr>
        <w:rPr>
          <w:rFonts w:ascii="Times New Roman" w:hAnsi="Times New Roman"/>
          <w:sz w:val="24"/>
          <w:szCs w:val="24"/>
        </w:rPr>
      </w:pPr>
    </w:p>
    <w:p w:rsidR="00DB3680" w:rsidRPr="005C4764" w:rsidRDefault="00DB3680" w:rsidP="00B525C5">
      <w:pPr>
        <w:rPr>
          <w:rFonts w:ascii="Times New Roman" w:hAnsi="Times New Roman"/>
          <w:sz w:val="24"/>
          <w:szCs w:val="24"/>
        </w:rPr>
      </w:pPr>
    </w:p>
    <w:p w:rsidR="00DB3680" w:rsidRPr="005C4764" w:rsidRDefault="00DB3680" w:rsidP="00B525C5">
      <w:pPr>
        <w:rPr>
          <w:rFonts w:ascii="Times New Roman" w:hAnsi="Times New Roman"/>
          <w:sz w:val="24"/>
          <w:szCs w:val="24"/>
        </w:rPr>
      </w:pPr>
    </w:p>
    <w:p w:rsidR="00B525C5" w:rsidRPr="005C4764" w:rsidRDefault="00B525C5" w:rsidP="00B525C5">
      <w:pPr>
        <w:rPr>
          <w:rFonts w:ascii="Times New Roman" w:hAnsi="Times New Roman"/>
          <w:sz w:val="24"/>
          <w:szCs w:val="24"/>
        </w:rPr>
      </w:pPr>
    </w:p>
    <w:p w:rsidR="00B525C5" w:rsidRDefault="00B525C5" w:rsidP="00B525C5">
      <w:pPr>
        <w:spacing w:after="0"/>
        <w:jc w:val="right"/>
        <w:rPr>
          <w:rFonts w:ascii="Times New Roman" w:hAnsi="Times New Roman"/>
          <w:sz w:val="24"/>
          <w:szCs w:val="24"/>
        </w:rPr>
      </w:pPr>
    </w:p>
    <w:p w:rsidR="005C4764" w:rsidRDefault="005C4764" w:rsidP="00B525C5">
      <w:pPr>
        <w:spacing w:after="0"/>
        <w:jc w:val="right"/>
        <w:rPr>
          <w:rFonts w:ascii="Times New Roman" w:hAnsi="Times New Roman"/>
          <w:sz w:val="24"/>
          <w:szCs w:val="24"/>
        </w:rPr>
      </w:pPr>
    </w:p>
    <w:p w:rsidR="005C4764" w:rsidRDefault="005C4764" w:rsidP="00B525C5">
      <w:pPr>
        <w:spacing w:after="0"/>
        <w:jc w:val="right"/>
        <w:rPr>
          <w:rFonts w:ascii="Times New Roman" w:hAnsi="Times New Roman"/>
          <w:sz w:val="24"/>
          <w:szCs w:val="24"/>
        </w:rPr>
      </w:pPr>
    </w:p>
    <w:p w:rsidR="005C4764" w:rsidRDefault="005C4764" w:rsidP="00B525C5">
      <w:pPr>
        <w:spacing w:after="0"/>
        <w:jc w:val="right"/>
        <w:rPr>
          <w:rFonts w:ascii="Times New Roman" w:hAnsi="Times New Roman"/>
          <w:sz w:val="24"/>
          <w:szCs w:val="24"/>
        </w:rPr>
      </w:pPr>
    </w:p>
    <w:p w:rsidR="005C4764" w:rsidRDefault="005C4764" w:rsidP="00B525C5">
      <w:pPr>
        <w:spacing w:after="0"/>
        <w:jc w:val="right"/>
        <w:rPr>
          <w:rFonts w:ascii="Times New Roman" w:hAnsi="Times New Roman"/>
          <w:sz w:val="24"/>
          <w:szCs w:val="24"/>
        </w:rPr>
      </w:pPr>
    </w:p>
    <w:p w:rsidR="005C4764" w:rsidRDefault="005C4764" w:rsidP="00B525C5">
      <w:pPr>
        <w:spacing w:after="0"/>
        <w:jc w:val="right"/>
        <w:rPr>
          <w:rFonts w:ascii="Times New Roman" w:hAnsi="Times New Roman"/>
          <w:sz w:val="24"/>
          <w:szCs w:val="24"/>
        </w:rPr>
      </w:pPr>
    </w:p>
    <w:p w:rsidR="005C4764" w:rsidRPr="005C4764" w:rsidRDefault="005C4764" w:rsidP="00B525C5">
      <w:pPr>
        <w:spacing w:after="0"/>
        <w:jc w:val="right"/>
        <w:rPr>
          <w:rFonts w:ascii="Times New Roman" w:hAnsi="Times New Roman"/>
          <w:sz w:val="24"/>
          <w:szCs w:val="24"/>
        </w:rPr>
      </w:pPr>
    </w:p>
    <w:p w:rsidR="000D1B31" w:rsidRPr="005C4764" w:rsidRDefault="000D1B31" w:rsidP="00DB3680">
      <w:pPr>
        <w:spacing w:after="0"/>
        <w:jc w:val="right"/>
        <w:rPr>
          <w:rFonts w:ascii="Times New Roman" w:hAnsi="Times New Roman"/>
          <w:sz w:val="24"/>
          <w:szCs w:val="24"/>
        </w:rPr>
      </w:pPr>
    </w:p>
    <w:p w:rsidR="00DB3680" w:rsidRPr="005C4764" w:rsidRDefault="00DB3680" w:rsidP="00DB3680">
      <w:pPr>
        <w:spacing w:after="0"/>
        <w:jc w:val="right"/>
        <w:rPr>
          <w:rFonts w:ascii="Times New Roman" w:hAnsi="Times New Roman"/>
          <w:sz w:val="24"/>
          <w:szCs w:val="24"/>
        </w:rPr>
      </w:pPr>
      <w:r w:rsidRPr="005C4764">
        <w:rPr>
          <w:rFonts w:ascii="Times New Roman" w:hAnsi="Times New Roman"/>
          <w:sz w:val="24"/>
          <w:szCs w:val="24"/>
        </w:rPr>
        <w:lastRenderedPageBreak/>
        <w:t>Приложение №2</w:t>
      </w:r>
    </w:p>
    <w:p w:rsidR="00DB3680" w:rsidRPr="005C4764" w:rsidRDefault="00DB3680" w:rsidP="00DB3680">
      <w:pPr>
        <w:spacing w:after="0" w:line="240" w:lineRule="auto"/>
        <w:jc w:val="right"/>
        <w:rPr>
          <w:rFonts w:ascii="Times New Roman" w:hAnsi="Times New Roman"/>
          <w:sz w:val="24"/>
          <w:szCs w:val="24"/>
        </w:rPr>
      </w:pPr>
      <w:r w:rsidRPr="005C4764">
        <w:rPr>
          <w:rFonts w:ascii="Times New Roman" w:hAnsi="Times New Roman"/>
          <w:sz w:val="24"/>
          <w:szCs w:val="24"/>
        </w:rPr>
        <w:t>к постановлению Администрации</w:t>
      </w:r>
    </w:p>
    <w:p w:rsidR="00DB3680" w:rsidRPr="005C4764" w:rsidRDefault="00DB3680" w:rsidP="00DB3680">
      <w:pPr>
        <w:spacing w:after="0" w:line="240" w:lineRule="auto"/>
        <w:jc w:val="right"/>
        <w:rPr>
          <w:rFonts w:ascii="Times New Roman" w:hAnsi="Times New Roman"/>
          <w:sz w:val="24"/>
          <w:szCs w:val="24"/>
        </w:rPr>
      </w:pP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w:t>
      </w:r>
    </w:p>
    <w:p w:rsidR="00DB3680" w:rsidRPr="005C4764" w:rsidRDefault="005C4764" w:rsidP="00DB3680">
      <w:pPr>
        <w:spacing w:after="0" w:line="240" w:lineRule="auto"/>
        <w:jc w:val="right"/>
        <w:rPr>
          <w:rFonts w:ascii="Times New Roman" w:hAnsi="Times New Roman"/>
          <w:sz w:val="24"/>
          <w:szCs w:val="24"/>
        </w:rPr>
      </w:pPr>
      <w:r>
        <w:rPr>
          <w:rFonts w:ascii="Times New Roman" w:hAnsi="Times New Roman"/>
          <w:sz w:val="24"/>
          <w:szCs w:val="24"/>
        </w:rPr>
        <w:t>о</w:t>
      </w:r>
      <w:r w:rsidR="00DB3680" w:rsidRPr="005C4764">
        <w:rPr>
          <w:rFonts w:ascii="Times New Roman" w:hAnsi="Times New Roman"/>
          <w:sz w:val="24"/>
          <w:szCs w:val="24"/>
        </w:rPr>
        <w:t>т</w:t>
      </w:r>
      <w:r>
        <w:rPr>
          <w:rFonts w:ascii="Times New Roman" w:hAnsi="Times New Roman"/>
          <w:sz w:val="24"/>
          <w:szCs w:val="24"/>
        </w:rPr>
        <w:t xml:space="preserve"> 25.03.2020</w:t>
      </w:r>
      <w:r w:rsidR="00DB3680" w:rsidRPr="005C4764">
        <w:rPr>
          <w:rFonts w:ascii="Times New Roman" w:hAnsi="Times New Roman"/>
          <w:sz w:val="24"/>
          <w:szCs w:val="24"/>
        </w:rPr>
        <w:t xml:space="preserve"> № </w:t>
      </w:r>
      <w:r>
        <w:rPr>
          <w:rFonts w:ascii="Times New Roman" w:hAnsi="Times New Roman"/>
          <w:sz w:val="24"/>
          <w:szCs w:val="24"/>
        </w:rPr>
        <w:t>56</w:t>
      </w:r>
    </w:p>
    <w:p w:rsidR="00DB3680" w:rsidRPr="005C4764" w:rsidRDefault="00DB3680" w:rsidP="00DB3680">
      <w:pPr>
        <w:jc w:val="right"/>
        <w:rPr>
          <w:rFonts w:ascii="Times New Roman" w:hAnsi="Times New Roman"/>
          <w:sz w:val="24"/>
          <w:szCs w:val="24"/>
        </w:rPr>
      </w:pPr>
    </w:p>
    <w:p w:rsidR="00DB3680" w:rsidRPr="005C4764" w:rsidRDefault="00DB3680" w:rsidP="00DB3680">
      <w:pPr>
        <w:jc w:val="center"/>
        <w:rPr>
          <w:rFonts w:ascii="Times New Roman" w:hAnsi="Times New Roman"/>
          <w:sz w:val="24"/>
          <w:szCs w:val="24"/>
        </w:rPr>
      </w:pPr>
      <w:r w:rsidRPr="005C4764">
        <w:rPr>
          <w:rFonts w:ascii="Times New Roman" w:hAnsi="Times New Roman"/>
          <w:sz w:val="24"/>
          <w:szCs w:val="24"/>
        </w:rPr>
        <w:t xml:space="preserve">Состав комиссии по делам несовершеннолетних и защите их прав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 по должностям</w:t>
      </w:r>
    </w:p>
    <w:tbl>
      <w:tblPr>
        <w:tblW w:w="0" w:type="auto"/>
        <w:tblLook w:val="04A0"/>
      </w:tblPr>
      <w:tblGrid>
        <w:gridCol w:w="3369"/>
        <w:gridCol w:w="6095"/>
      </w:tblGrid>
      <w:tr w:rsidR="00DB3680" w:rsidRPr="005C4764" w:rsidTr="00DB3680">
        <w:trPr>
          <w:trHeight w:val="719"/>
        </w:trPr>
        <w:tc>
          <w:tcPr>
            <w:tcW w:w="3369" w:type="dxa"/>
          </w:tcPr>
          <w:p w:rsidR="00DB3680" w:rsidRPr="005C4764" w:rsidRDefault="00DB3680">
            <w:pPr>
              <w:rPr>
                <w:rFonts w:ascii="Times New Roman" w:hAnsi="Times New Roman"/>
                <w:sz w:val="24"/>
                <w:szCs w:val="24"/>
              </w:rPr>
            </w:pPr>
            <w:r w:rsidRPr="005C4764">
              <w:rPr>
                <w:rFonts w:ascii="Times New Roman" w:hAnsi="Times New Roman"/>
                <w:sz w:val="24"/>
                <w:szCs w:val="24"/>
              </w:rPr>
              <w:t xml:space="preserve">Председатель комиссии:                </w:t>
            </w:r>
          </w:p>
          <w:p w:rsidR="00DB3680" w:rsidRPr="005C4764" w:rsidRDefault="00DB3680">
            <w:pPr>
              <w:jc w:val="center"/>
              <w:rPr>
                <w:rFonts w:ascii="Times New Roman" w:hAnsi="Times New Roman"/>
                <w:sz w:val="24"/>
                <w:szCs w:val="24"/>
              </w:rPr>
            </w:pPr>
          </w:p>
        </w:tc>
        <w:tc>
          <w:tcPr>
            <w:tcW w:w="6095" w:type="dxa"/>
            <w:hideMark/>
          </w:tcPr>
          <w:p w:rsidR="00DB3680" w:rsidRPr="005C4764" w:rsidRDefault="00DB3680">
            <w:pPr>
              <w:spacing w:after="0" w:line="240" w:lineRule="auto"/>
              <w:rPr>
                <w:rFonts w:ascii="Times New Roman" w:hAnsi="Times New Roman"/>
                <w:sz w:val="24"/>
                <w:szCs w:val="24"/>
              </w:rPr>
            </w:pPr>
            <w:r w:rsidRPr="005C4764">
              <w:rPr>
                <w:rFonts w:ascii="Times New Roman" w:hAnsi="Times New Roman"/>
                <w:sz w:val="24"/>
                <w:szCs w:val="24"/>
              </w:rPr>
              <w:t>-</w:t>
            </w:r>
            <w:r w:rsidR="000D1191" w:rsidRPr="005C4764">
              <w:rPr>
                <w:rFonts w:ascii="Times New Roman" w:hAnsi="Times New Roman"/>
                <w:sz w:val="24"/>
                <w:szCs w:val="24"/>
              </w:rPr>
              <w:t xml:space="preserve"> </w:t>
            </w:r>
            <w:r w:rsidRPr="005C4764">
              <w:rPr>
                <w:rFonts w:ascii="Times New Roman" w:hAnsi="Times New Roman"/>
                <w:sz w:val="24"/>
                <w:szCs w:val="24"/>
              </w:rPr>
              <w:t>заместитель главы Администрации района по социальным вопросам;</w:t>
            </w:r>
          </w:p>
        </w:tc>
      </w:tr>
      <w:tr w:rsidR="00DB3680" w:rsidRPr="005C4764" w:rsidTr="00DB3680">
        <w:tc>
          <w:tcPr>
            <w:tcW w:w="3369"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Заместитель председателя комиссии:</w:t>
            </w:r>
          </w:p>
        </w:tc>
        <w:tc>
          <w:tcPr>
            <w:tcW w:w="6095" w:type="dxa"/>
            <w:hideMark/>
          </w:tcPr>
          <w:p w:rsidR="00DB3680" w:rsidRPr="005C4764" w:rsidRDefault="00DB3680">
            <w:pPr>
              <w:tabs>
                <w:tab w:val="left" w:pos="315"/>
                <w:tab w:val="left" w:pos="655"/>
              </w:tabs>
              <w:jc w:val="both"/>
              <w:rPr>
                <w:rFonts w:ascii="Times New Roman" w:hAnsi="Times New Roman"/>
                <w:sz w:val="24"/>
                <w:szCs w:val="24"/>
              </w:rPr>
            </w:pPr>
            <w:r w:rsidRPr="005C4764">
              <w:rPr>
                <w:rFonts w:ascii="Times New Roman" w:hAnsi="Times New Roman"/>
                <w:sz w:val="24"/>
                <w:szCs w:val="24"/>
              </w:rPr>
              <w:t>-</w:t>
            </w:r>
            <w:r w:rsidR="000D1191" w:rsidRPr="005C4764">
              <w:rPr>
                <w:rFonts w:ascii="Times New Roman" w:hAnsi="Times New Roman"/>
                <w:sz w:val="24"/>
                <w:szCs w:val="24"/>
              </w:rPr>
              <w:t xml:space="preserve"> </w:t>
            </w:r>
            <w:r w:rsidRPr="005C4764">
              <w:rPr>
                <w:rFonts w:ascii="Times New Roman" w:hAnsi="Times New Roman"/>
                <w:sz w:val="24"/>
                <w:szCs w:val="24"/>
              </w:rPr>
              <w:t>председатель комитета по образованию Администрации района</w:t>
            </w:r>
          </w:p>
        </w:tc>
      </w:tr>
      <w:tr w:rsidR="00DB3680" w:rsidRPr="005C4764" w:rsidTr="00DB3680">
        <w:tc>
          <w:tcPr>
            <w:tcW w:w="3369" w:type="dxa"/>
          </w:tcPr>
          <w:p w:rsidR="00DB3680" w:rsidRPr="005C4764" w:rsidRDefault="00DB3680">
            <w:pPr>
              <w:jc w:val="cente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w:t>
            </w:r>
            <w:r w:rsidR="000D1191" w:rsidRPr="005C4764">
              <w:rPr>
                <w:rFonts w:ascii="Times New Roman" w:hAnsi="Times New Roman"/>
                <w:sz w:val="24"/>
                <w:szCs w:val="24"/>
              </w:rPr>
              <w:t xml:space="preserve"> </w:t>
            </w:r>
            <w:r w:rsidRPr="005C4764">
              <w:rPr>
                <w:rFonts w:ascii="Times New Roman" w:hAnsi="Times New Roman"/>
                <w:sz w:val="24"/>
                <w:szCs w:val="24"/>
              </w:rPr>
              <w:t xml:space="preserve">начальник управления социальной защиты населения по </w:t>
            </w:r>
            <w:proofErr w:type="spellStart"/>
            <w:r w:rsidRPr="005C4764">
              <w:rPr>
                <w:rFonts w:ascii="Times New Roman" w:hAnsi="Times New Roman"/>
                <w:sz w:val="24"/>
                <w:szCs w:val="24"/>
              </w:rPr>
              <w:t>Усть-Пристанскому</w:t>
            </w:r>
            <w:proofErr w:type="spellEnd"/>
            <w:r w:rsidRPr="005C4764">
              <w:rPr>
                <w:rFonts w:ascii="Times New Roman" w:hAnsi="Times New Roman"/>
                <w:sz w:val="24"/>
                <w:szCs w:val="24"/>
              </w:rPr>
              <w:t xml:space="preserve"> району </w:t>
            </w:r>
          </w:p>
        </w:tc>
      </w:tr>
      <w:tr w:rsidR="00DB3680" w:rsidRPr="005C4764" w:rsidTr="00DB3680">
        <w:tc>
          <w:tcPr>
            <w:tcW w:w="3369"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Ответственный секретарь комиссии:</w:t>
            </w: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w:t>
            </w:r>
            <w:r w:rsidR="000D1191" w:rsidRPr="005C4764">
              <w:rPr>
                <w:rFonts w:ascii="Times New Roman" w:hAnsi="Times New Roman"/>
                <w:sz w:val="24"/>
                <w:szCs w:val="24"/>
              </w:rPr>
              <w:t xml:space="preserve"> </w:t>
            </w:r>
            <w:r w:rsidRPr="005C4764">
              <w:rPr>
                <w:rFonts w:ascii="Times New Roman" w:hAnsi="Times New Roman"/>
                <w:sz w:val="24"/>
                <w:szCs w:val="24"/>
              </w:rPr>
              <w:t xml:space="preserve">главный специалист комиссии по делам несовершеннолетних и защите их прав </w:t>
            </w:r>
            <w:proofErr w:type="spellStart"/>
            <w:r w:rsidRPr="005C4764">
              <w:rPr>
                <w:rFonts w:ascii="Times New Roman" w:hAnsi="Times New Roman"/>
                <w:sz w:val="24"/>
                <w:szCs w:val="24"/>
              </w:rPr>
              <w:t>Усть-Пристанского</w:t>
            </w:r>
            <w:proofErr w:type="spellEnd"/>
            <w:r w:rsidRPr="005C4764">
              <w:rPr>
                <w:rFonts w:ascii="Times New Roman" w:hAnsi="Times New Roman"/>
                <w:sz w:val="24"/>
                <w:szCs w:val="24"/>
              </w:rPr>
              <w:t xml:space="preserve"> района</w:t>
            </w:r>
          </w:p>
        </w:tc>
      </w:tr>
      <w:tr w:rsidR="00DB3680" w:rsidRPr="005C4764" w:rsidTr="00DB3680">
        <w:tc>
          <w:tcPr>
            <w:tcW w:w="3369"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Члены комиссии:</w:t>
            </w: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 главный специалист, инспектор по опеки и попечительству комитета по образованию Администрации района;</w:t>
            </w:r>
          </w:p>
        </w:tc>
      </w:tr>
      <w:tr w:rsidR="00DB3680" w:rsidRPr="005C4764" w:rsidTr="00DB3680">
        <w:tc>
          <w:tcPr>
            <w:tcW w:w="3369" w:type="dxa"/>
          </w:tcPr>
          <w:p w:rsidR="00DB3680" w:rsidRPr="005C4764" w:rsidRDefault="00DB3680">
            <w:pP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 начальник отдела по физкультуре, спорту и делам молодежи  Администрации района</w:t>
            </w:r>
          </w:p>
        </w:tc>
      </w:tr>
      <w:tr w:rsidR="00DB3680" w:rsidRPr="005C4764" w:rsidTr="00DB3680">
        <w:tc>
          <w:tcPr>
            <w:tcW w:w="3369" w:type="dxa"/>
          </w:tcPr>
          <w:p w:rsidR="00DB3680" w:rsidRPr="005C4764" w:rsidRDefault="00DB3680">
            <w:pP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 заведующий сектором воспитания и дополнительного образования комитета по образованию  Администрации района</w:t>
            </w:r>
          </w:p>
        </w:tc>
      </w:tr>
      <w:tr w:rsidR="00DB3680" w:rsidRPr="005C4764" w:rsidTr="00DB3680">
        <w:tc>
          <w:tcPr>
            <w:tcW w:w="3369" w:type="dxa"/>
          </w:tcPr>
          <w:p w:rsidR="00DB3680" w:rsidRPr="005C4764" w:rsidRDefault="00DB3680">
            <w:pPr>
              <w:jc w:val="cente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w:t>
            </w:r>
            <w:r w:rsidR="000D1191" w:rsidRPr="005C4764">
              <w:rPr>
                <w:rFonts w:ascii="Times New Roman" w:hAnsi="Times New Roman"/>
                <w:sz w:val="24"/>
                <w:szCs w:val="24"/>
              </w:rPr>
              <w:t xml:space="preserve"> </w:t>
            </w:r>
            <w:r w:rsidRPr="005C4764">
              <w:rPr>
                <w:rFonts w:ascii="Times New Roman" w:hAnsi="Times New Roman"/>
                <w:sz w:val="24"/>
                <w:szCs w:val="24"/>
              </w:rPr>
              <w:t xml:space="preserve">директор  филиала по </w:t>
            </w:r>
            <w:proofErr w:type="spellStart"/>
            <w:r w:rsidRPr="005C4764">
              <w:rPr>
                <w:rFonts w:ascii="Times New Roman" w:hAnsi="Times New Roman"/>
                <w:sz w:val="24"/>
                <w:szCs w:val="24"/>
              </w:rPr>
              <w:t>Усть-Пристанскому</w:t>
            </w:r>
            <w:proofErr w:type="spellEnd"/>
            <w:r w:rsidRPr="005C4764">
              <w:rPr>
                <w:rFonts w:ascii="Times New Roman" w:hAnsi="Times New Roman"/>
                <w:sz w:val="24"/>
                <w:szCs w:val="24"/>
              </w:rPr>
              <w:t xml:space="preserve"> району КГБУ социального обслуживания «Комплексный центр социального обслуживания населения г</w:t>
            </w:r>
            <w:proofErr w:type="gramStart"/>
            <w:r w:rsidRPr="005C4764">
              <w:rPr>
                <w:rFonts w:ascii="Times New Roman" w:hAnsi="Times New Roman"/>
                <w:sz w:val="24"/>
                <w:szCs w:val="24"/>
              </w:rPr>
              <w:t>.А</w:t>
            </w:r>
            <w:proofErr w:type="gramEnd"/>
            <w:r w:rsidRPr="005C4764">
              <w:rPr>
                <w:rFonts w:ascii="Times New Roman" w:hAnsi="Times New Roman"/>
                <w:sz w:val="24"/>
                <w:szCs w:val="24"/>
              </w:rPr>
              <w:t xml:space="preserve">лейска» </w:t>
            </w:r>
          </w:p>
        </w:tc>
      </w:tr>
      <w:tr w:rsidR="00DB3680" w:rsidRPr="005C4764" w:rsidTr="00DB3680">
        <w:tc>
          <w:tcPr>
            <w:tcW w:w="3369" w:type="dxa"/>
          </w:tcPr>
          <w:p w:rsidR="00DB3680" w:rsidRPr="005C4764" w:rsidRDefault="00DB3680">
            <w:pPr>
              <w:jc w:val="cente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w:t>
            </w:r>
            <w:r w:rsidR="000D1191" w:rsidRPr="005C4764">
              <w:rPr>
                <w:rFonts w:ascii="Times New Roman" w:hAnsi="Times New Roman"/>
                <w:sz w:val="24"/>
                <w:szCs w:val="24"/>
              </w:rPr>
              <w:t xml:space="preserve"> </w:t>
            </w:r>
            <w:r w:rsidRPr="005C4764">
              <w:rPr>
                <w:rFonts w:ascii="Times New Roman" w:hAnsi="Times New Roman"/>
                <w:sz w:val="24"/>
                <w:szCs w:val="24"/>
              </w:rPr>
              <w:t xml:space="preserve">директор </w:t>
            </w:r>
            <w:proofErr w:type="gramStart"/>
            <w:r w:rsidRPr="005C4764">
              <w:rPr>
                <w:rFonts w:ascii="Times New Roman" w:hAnsi="Times New Roman"/>
                <w:sz w:val="24"/>
                <w:szCs w:val="24"/>
              </w:rPr>
              <w:t>центра занятости населения Управления социальной защиты населения</w:t>
            </w:r>
            <w:proofErr w:type="gramEnd"/>
            <w:r w:rsidRPr="005C4764">
              <w:rPr>
                <w:rFonts w:ascii="Times New Roman" w:hAnsi="Times New Roman"/>
                <w:sz w:val="24"/>
                <w:szCs w:val="24"/>
              </w:rPr>
              <w:t xml:space="preserve"> по </w:t>
            </w:r>
            <w:proofErr w:type="spellStart"/>
            <w:r w:rsidRPr="005C4764">
              <w:rPr>
                <w:rFonts w:ascii="Times New Roman" w:hAnsi="Times New Roman"/>
                <w:sz w:val="24"/>
                <w:szCs w:val="24"/>
              </w:rPr>
              <w:t>Усть-Пристанскому</w:t>
            </w:r>
            <w:proofErr w:type="spellEnd"/>
            <w:r w:rsidRPr="005C4764">
              <w:rPr>
                <w:rFonts w:ascii="Times New Roman" w:hAnsi="Times New Roman"/>
                <w:sz w:val="24"/>
                <w:szCs w:val="24"/>
              </w:rPr>
              <w:t xml:space="preserve"> району </w:t>
            </w:r>
          </w:p>
        </w:tc>
      </w:tr>
      <w:tr w:rsidR="00DB3680" w:rsidRPr="005C4764" w:rsidTr="00DB3680">
        <w:tc>
          <w:tcPr>
            <w:tcW w:w="3369" w:type="dxa"/>
          </w:tcPr>
          <w:p w:rsidR="00DB3680" w:rsidRPr="005C4764" w:rsidRDefault="00DB3680">
            <w:pPr>
              <w:jc w:val="cente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 xml:space="preserve">- инспектор ОУУП и ПДН ОП по </w:t>
            </w:r>
            <w:proofErr w:type="spellStart"/>
            <w:r w:rsidRPr="005C4764">
              <w:rPr>
                <w:rFonts w:ascii="Times New Roman" w:hAnsi="Times New Roman"/>
                <w:sz w:val="24"/>
                <w:szCs w:val="24"/>
              </w:rPr>
              <w:t>Усть-Пристанскому</w:t>
            </w:r>
            <w:proofErr w:type="spellEnd"/>
            <w:r w:rsidRPr="005C4764">
              <w:rPr>
                <w:rFonts w:ascii="Times New Roman" w:hAnsi="Times New Roman"/>
                <w:sz w:val="24"/>
                <w:szCs w:val="24"/>
              </w:rPr>
              <w:t xml:space="preserve"> району МО МВД России «</w:t>
            </w:r>
            <w:proofErr w:type="spellStart"/>
            <w:r w:rsidRPr="005C4764">
              <w:rPr>
                <w:rFonts w:ascii="Times New Roman" w:hAnsi="Times New Roman"/>
                <w:sz w:val="24"/>
                <w:szCs w:val="24"/>
              </w:rPr>
              <w:t>Алейский</w:t>
            </w:r>
            <w:proofErr w:type="spellEnd"/>
            <w:r w:rsidRPr="005C4764">
              <w:rPr>
                <w:rFonts w:ascii="Times New Roman" w:hAnsi="Times New Roman"/>
                <w:sz w:val="24"/>
                <w:szCs w:val="24"/>
              </w:rPr>
              <w:t xml:space="preserve">» </w:t>
            </w:r>
          </w:p>
        </w:tc>
      </w:tr>
      <w:tr w:rsidR="00DB3680" w:rsidRPr="005C4764" w:rsidTr="00DB3680">
        <w:tc>
          <w:tcPr>
            <w:tcW w:w="3369" w:type="dxa"/>
          </w:tcPr>
          <w:p w:rsidR="00DB3680" w:rsidRPr="005C4764" w:rsidRDefault="00DB3680">
            <w:pPr>
              <w:jc w:val="cente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w:t>
            </w:r>
            <w:r w:rsidR="000D1191" w:rsidRPr="005C4764">
              <w:rPr>
                <w:rFonts w:ascii="Times New Roman" w:hAnsi="Times New Roman"/>
                <w:sz w:val="24"/>
                <w:szCs w:val="24"/>
              </w:rPr>
              <w:t xml:space="preserve"> </w:t>
            </w:r>
            <w:r w:rsidRPr="005C4764">
              <w:rPr>
                <w:rFonts w:ascii="Times New Roman" w:hAnsi="Times New Roman"/>
                <w:sz w:val="24"/>
                <w:szCs w:val="24"/>
              </w:rPr>
              <w:t xml:space="preserve">начальник ОП по </w:t>
            </w:r>
            <w:proofErr w:type="spellStart"/>
            <w:r w:rsidRPr="005C4764">
              <w:rPr>
                <w:rFonts w:ascii="Times New Roman" w:hAnsi="Times New Roman"/>
                <w:sz w:val="24"/>
                <w:szCs w:val="24"/>
              </w:rPr>
              <w:t>Усть-Пристанскому</w:t>
            </w:r>
            <w:proofErr w:type="spellEnd"/>
            <w:r w:rsidRPr="005C4764">
              <w:rPr>
                <w:rFonts w:ascii="Times New Roman" w:hAnsi="Times New Roman"/>
                <w:sz w:val="24"/>
                <w:szCs w:val="24"/>
              </w:rPr>
              <w:t xml:space="preserve"> району МО МВД России «</w:t>
            </w:r>
            <w:proofErr w:type="spellStart"/>
            <w:r w:rsidRPr="005C4764">
              <w:rPr>
                <w:rFonts w:ascii="Times New Roman" w:hAnsi="Times New Roman"/>
                <w:sz w:val="24"/>
                <w:szCs w:val="24"/>
              </w:rPr>
              <w:t>Алейский</w:t>
            </w:r>
            <w:proofErr w:type="spellEnd"/>
            <w:r w:rsidRPr="005C4764">
              <w:rPr>
                <w:rFonts w:ascii="Times New Roman" w:hAnsi="Times New Roman"/>
                <w:sz w:val="24"/>
                <w:szCs w:val="24"/>
              </w:rPr>
              <w:t>»</w:t>
            </w:r>
          </w:p>
        </w:tc>
      </w:tr>
      <w:tr w:rsidR="00DB3680" w:rsidRPr="005C4764" w:rsidTr="00DB3680">
        <w:tc>
          <w:tcPr>
            <w:tcW w:w="3369" w:type="dxa"/>
          </w:tcPr>
          <w:p w:rsidR="00DB3680" w:rsidRPr="005C4764" w:rsidRDefault="00DB3680">
            <w:pPr>
              <w:jc w:val="center"/>
              <w:rPr>
                <w:rFonts w:ascii="Times New Roman" w:hAnsi="Times New Roman"/>
                <w:sz w:val="24"/>
                <w:szCs w:val="24"/>
              </w:rPr>
            </w:pPr>
          </w:p>
        </w:tc>
        <w:tc>
          <w:tcPr>
            <w:tcW w:w="6095" w:type="dxa"/>
            <w:hideMark/>
          </w:tcPr>
          <w:p w:rsidR="00DB3680" w:rsidRPr="005C4764" w:rsidRDefault="00DB3680">
            <w:pPr>
              <w:rPr>
                <w:rFonts w:ascii="Times New Roman" w:hAnsi="Times New Roman"/>
                <w:sz w:val="24"/>
                <w:szCs w:val="24"/>
              </w:rPr>
            </w:pPr>
            <w:r w:rsidRPr="005C4764">
              <w:rPr>
                <w:rFonts w:ascii="Times New Roman" w:hAnsi="Times New Roman"/>
                <w:sz w:val="24"/>
                <w:szCs w:val="24"/>
              </w:rPr>
              <w:t>педиатр КГБУЗ «</w:t>
            </w:r>
            <w:proofErr w:type="spellStart"/>
            <w:r w:rsidRPr="005C4764">
              <w:rPr>
                <w:rFonts w:ascii="Times New Roman" w:hAnsi="Times New Roman"/>
                <w:sz w:val="24"/>
                <w:szCs w:val="24"/>
              </w:rPr>
              <w:t>Усть-Пристанская</w:t>
            </w:r>
            <w:proofErr w:type="spellEnd"/>
            <w:r w:rsidRPr="005C4764">
              <w:rPr>
                <w:rFonts w:ascii="Times New Roman" w:hAnsi="Times New Roman"/>
                <w:sz w:val="24"/>
                <w:szCs w:val="24"/>
              </w:rPr>
              <w:t xml:space="preserve"> ЦРБ» (по согласованию)</w:t>
            </w:r>
          </w:p>
        </w:tc>
      </w:tr>
    </w:tbl>
    <w:p w:rsidR="00795F52" w:rsidRPr="005C4764" w:rsidRDefault="00795F52">
      <w:pPr>
        <w:rPr>
          <w:sz w:val="24"/>
          <w:szCs w:val="24"/>
        </w:rPr>
      </w:pPr>
    </w:p>
    <w:sectPr w:rsidR="00795F52" w:rsidRPr="005C4764" w:rsidSect="00795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15197"/>
    <w:multiLevelType w:val="hybridMultilevel"/>
    <w:tmpl w:val="ACB87F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42450A"/>
    <w:multiLevelType w:val="multilevel"/>
    <w:tmpl w:val="ADFC38CA"/>
    <w:lvl w:ilvl="0">
      <w:start w:val="3"/>
      <w:numFmt w:val="decimal"/>
      <w:lvlText w:val="%1."/>
      <w:lvlJc w:val="left"/>
      <w:pPr>
        <w:ind w:left="720" w:hanging="360"/>
      </w:pPr>
    </w:lvl>
    <w:lvl w:ilvl="1">
      <w:start w:val="8"/>
      <w:numFmt w:val="decimal"/>
      <w:isLgl/>
      <w:lvlText w:val="%1.%2."/>
      <w:lvlJc w:val="left"/>
      <w:pPr>
        <w:ind w:left="1984" w:hanging="1275"/>
      </w:p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
    <w:nsid w:val="541D2B55"/>
    <w:multiLevelType w:val="hybridMultilevel"/>
    <w:tmpl w:val="10AE20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E9951D6"/>
    <w:multiLevelType w:val="multilevel"/>
    <w:tmpl w:val="98C0893A"/>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4EA0B42"/>
    <w:multiLevelType w:val="hybridMultilevel"/>
    <w:tmpl w:val="56DEF08A"/>
    <w:lvl w:ilvl="0" w:tplc="BE5A123E">
      <w:start w:val="6"/>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E50179D"/>
    <w:multiLevelType w:val="multilevel"/>
    <w:tmpl w:val="AE428C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B525C5"/>
    <w:rsid w:val="00001D9D"/>
    <w:rsid w:val="00097315"/>
    <w:rsid w:val="000B3E39"/>
    <w:rsid w:val="000B4106"/>
    <w:rsid w:val="000D1191"/>
    <w:rsid w:val="000D1B31"/>
    <w:rsid w:val="000E0213"/>
    <w:rsid w:val="000E3A46"/>
    <w:rsid w:val="001125D9"/>
    <w:rsid w:val="001252AE"/>
    <w:rsid w:val="00136801"/>
    <w:rsid w:val="00136A80"/>
    <w:rsid w:val="00141FD5"/>
    <w:rsid w:val="001558FB"/>
    <w:rsid w:val="0016092F"/>
    <w:rsid w:val="001C32FE"/>
    <w:rsid w:val="001E558D"/>
    <w:rsid w:val="001E5649"/>
    <w:rsid w:val="001F004E"/>
    <w:rsid w:val="001F0317"/>
    <w:rsid w:val="001F4217"/>
    <w:rsid w:val="002B5F42"/>
    <w:rsid w:val="002C4FC7"/>
    <w:rsid w:val="002D53D7"/>
    <w:rsid w:val="00303B6F"/>
    <w:rsid w:val="003053E5"/>
    <w:rsid w:val="00321EF9"/>
    <w:rsid w:val="003643E5"/>
    <w:rsid w:val="00404663"/>
    <w:rsid w:val="004167DE"/>
    <w:rsid w:val="004457A0"/>
    <w:rsid w:val="00457EFB"/>
    <w:rsid w:val="00476837"/>
    <w:rsid w:val="00481685"/>
    <w:rsid w:val="00500A3E"/>
    <w:rsid w:val="005C4764"/>
    <w:rsid w:val="005D2D2D"/>
    <w:rsid w:val="00621E71"/>
    <w:rsid w:val="0068610D"/>
    <w:rsid w:val="006C07A3"/>
    <w:rsid w:val="006C0FB3"/>
    <w:rsid w:val="006C2ECD"/>
    <w:rsid w:val="006D7D27"/>
    <w:rsid w:val="00753F11"/>
    <w:rsid w:val="007848C6"/>
    <w:rsid w:val="00795F52"/>
    <w:rsid w:val="007C4803"/>
    <w:rsid w:val="007F4930"/>
    <w:rsid w:val="0082108F"/>
    <w:rsid w:val="00826C99"/>
    <w:rsid w:val="0083060C"/>
    <w:rsid w:val="008A6945"/>
    <w:rsid w:val="008E40DE"/>
    <w:rsid w:val="00951D15"/>
    <w:rsid w:val="00957084"/>
    <w:rsid w:val="00973EF7"/>
    <w:rsid w:val="00973F41"/>
    <w:rsid w:val="009B2169"/>
    <w:rsid w:val="009E0430"/>
    <w:rsid w:val="00A01BCD"/>
    <w:rsid w:val="00A11C80"/>
    <w:rsid w:val="00A52C43"/>
    <w:rsid w:val="00A66C38"/>
    <w:rsid w:val="00A82F13"/>
    <w:rsid w:val="00AF0578"/>
    <w:rsid w:val="00B31AA3"/>
    <w:rsid w:val="00B525C5"/>
    <w:rsid w:val="00B92C8B"/>
    <w:rsid w:val="00BC6E33"/>
    <w:rsid w:val="00BF40B1"/>
    <w:rsid w:val="00BF5DE7"/>
    <w:rsid w:val="00C2601E"/>
    <w:rsid w:val="00C32E2F"/>
    <w:rsid w:val="00C50F61"/>
    <w:rsid w:val="00D13848"/>
    <w:rsid w:val="00DB3680"/>
    <w:rsid w:val="00DD072F"/>
    <w:rsid w:val="00E06389"/>
    <w:rsid w:val="00E24782"/>
    <w:rsid w:val="00E4335D"/>
    <w:rsid w:val="00E645FB"/>
    <w:rsid w:val="00E65F9A"/>
    <w:rsid w:val="00EC7DAA"/>
    <w:rsid w:val="00EE4998"/>
    <w:rsid w:val="00F15631"/>
    <w:rsid w:val="00F47F93"/>
    <w:rsid w:val="00F622FA"/>
    <w:rsid w:val="00F62689"/>
    <w:rsid w:val="00F80B56"/>
    <w:rsid w:val="00FA5FE7"/>
    <w:rsid w:val="00FF5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5C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25C5"/>
    <w:rPr>
      <w:color w:val="0000FF"/>
      <w:u w:val="single"/>
    </w:rPr>
  </w:style>
  <w:style w:type="paragraph" w:styleId="a4">
    <w:name w:val="Body Text Indent"/>
    <w:basedOn w:val="a"/>
    <w:link w:val="a5"/>
    <w:semiHidden/>
    <w:unhideWhenUsed/>
    <w:rsid w:val="00B525C5"/>
    <w:pPr>
      <w:spacing w:after="0" w:line="240" w:lineRule="auto"/>
      <w:ind w:firstLine="720"/>
      <w:jc w:val="both"/>
    </w:pPr>
    <w:rPr>
      <w:rFonts w:ascii="Times New Roman" w:hAnsi="Times New Roman"/>
      <w:sz w:val="28"/>
      <w:szCs w:val="20"/>
    </w:rPr>
  </w:style>
  <w:style w:type="character" w:customStyle="1" w:styleId="a5">
    <w:name w:val="Основной текст с отступом Знак"/>
    <w:basedOn w:val="a0"/>
    <w:link w:val="a4"/>
    <w:semiHidden/>
    <w:rsid w:val="00B525C5"/>
    <w:rPr>
      <w:rFonts w:ascii="Times New Roman" w:eastAsia="Times New Roman" w:hAnsi="Times New Roman" w:cs="Times New Roman"/>
      <w:sz w:val="28"/>
      <w:szCs w:val="20"/>
      <w:lang w:eastAsia="ru-RU"/>
    </w:rPr>
  </w:style>
  <w:style w:type="paragraph" w:styleId="a6">
    <w:name w:val="No Spacing"/>
    <w:uiPriority w:val="1"/>
    <w:qFormat/>
    <w:rsid w:val="00B525C5"/>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B525C5"/>
    <w:pPr>
      <w:spacing w:after="0" w:line="240" w:lineRule="auto"/>
      <w:ind w:left="720"/>
      <w:contextualSpacing/>
    </w:pPr>
    <w:rPr>
      <w:rFonts w:ascii="Times New Roman" w:hAnsi="Times New Roman"/>
      <w:sz w:val="24"/>
      <w:szCs w:val="24"/>
    </w:rPr>
  </w:style>
  <w:style w:type="character" w:customStyle="1" w:styleId="2">
    <w:name w:val="Основной текст (2)_"/>
    <w:basedOn w:val="a0"/>
    <w:rsid w:val="00C32E2F"/>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C32E2F"/>
    <w:rPr>
      <w:color w:val="000000"/>
      <w:spacing w:val="0"/>
      <w:w w:val="100"/>
      <w:position w:val="0"/>
      <w:lang w:val="ru-RU" w:eastAsia="ru-RU" w:bidi="ru-RU"/>
    </w:rPr>
  </w:style>
  <w:style w:type="paragraph" w:styleId="a8">
    <w:name w:val="Balloon Text"/>
    <w:basedOn w:val="a"/>
    <w:link w:val="a9"/>
    <w:uiPriority w:val="99"/>
    <w:semiHidden/>
    <w:unhideWhenUsed/>
    <w:rsid w:val="00FA5F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5FE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328051550">
      <w:bodyDiv w:val="1"/>
      <w:marLeft w:val="0"/>
      <w:marRight w:val="0"/>
      <w:marTop w:val="0"/>
      <w:marBottom w:val="0"/>
      <w:divBdr>
        <w:top w:val="none" w:sz="0" w:space="0" w:color="auto"/>
        <w:left w:val="none" w:sz="0" w:space="0" w:color="auto"/>
        <w:bottom w:val="none" w:sz="0" w:space="0" w:color="auto"/>
        <w:right w:val="none" w:sz="0" w:space="0" w:color="auto"/>
      </w:divBdr>
    </w:div>
    <w:div w:id="19151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CDAF03391405453D02A14D132E75DAD3A233594A2642B76F0B60DBD52A9C4AA309A6FE4326886FCFe2I" TargetMode="External"/><Relationship Id="rId13" Type="http://schemas.openxmlformats.org/officeDocument/2006/relationships/hyperlink" Target="consultantplus://offline/ref=3676A5F297C6B9A8E75152B49253F5B38F4BCCC36ED6E0B7ED135E03FAD15AAA485788C121FD75600C9B86tCqF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779A9C702A3F55AF665B080B3C4768249B995CBDA853ED7886CA854C5EFEFF2sD64B" TargetMode="External"/><Relationship Id="rId12" Type="http://schemas.openxmlformats.org/officeDocument/2006/relationships/hyperlink" Target="consultantplus://offline/ref=9A5D684EC703CE5255BEBA225A0298A1B3627B32A7CB35BC0CC75264B390C20E75C473FF10081FA5CCCEEBf2l3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CD5F4F68D9F3EC16814003DD2217DE98FF861057F889F3BF7818A25ECDD6E90642F03042AFEFDD8r1L2C" TargetMode="External"/><Relationship Id="rId1" Type="http://schemas.openxmlformats.org/officeDocument/2006/relationships/numbering" Target="numbering.xml"/><Relationship Id="rId6" Type="http://schemas.openxmlformats.org/officeDocument/2006/relationships/hyperlink" Target="consultantplus://offline/ref=3779A9C702A3F55AF665AE8DA5A8288E4CB2CAC7DB883189D433F30992sE66B" TargetMode="External"/><Relationship Id="rId11" Type="http://schemas.openxmlformats.org/officeDocument/2006/relationships/hyperlink" Target="file:///C:\Users\&#1087;&#1082;\Desktop\&#1056;&#1040;&#1041;&#1054;&#1058;&#1040;\&#1082;&#1086;&#1088;&#1088;&#1077;&#1089;&#1087;&#1086;&#1085;&#1076;&#1077;&#1085;&#1094;&#1080;&#1103;%202019%20&#1075;\&#1050;&#1044;&#1053;\27.08.2018%20.doc" TargetMode="External"/><Relationship Id="rId5" Type="http://schemas.openxmlformats.org/officeDocument/2006/relationships/hyperlink" Target="consultantplus://offline/ref=C225A1C58363D7349144D1F081BC51DEC9BA6957AF225162D914C5kDP9G" TargetMode="External"/><Relationship Id="rId15" Type="http://schemas.openxmlformats.org/officeDocument/2006/relationships/hyperlink" Target="consultantplus://offline/ref=3676A5F297C6B9A8E7514CB9843FABBF8A4096CF6FD0E2E5B04C055EADtDq8I" TargetMode="External"/><Relationship Id="rId10" Type="http://schemas.openxmlformats.org/officeDocument/2006/relationships/hyperlink" Target="consultantplus://offline/ref=4ECDAF03391405453D02BF4005422BD6D6A96C564D2849E235543B868223961DE446FFBC072B8868F4EC07C0e8I" TargetMode="External"/><Relationship Id="rId4" Type="http://schemas.openxmlformats.org/officeDocument/2006/relationships/webSettings" Target="webSettings.xml"/><Relationship Id="rId9" Type="http://schemas.openxmlformats.org/officeDocument/2006/relationships/hyperlink" Target="consultantplus://offline/ref=4ECDAF03391405453D02A14D132E75DAD3A233594A2642B76F0B60DBD52A9C4AA309A6FE4326886FCFe3I" TargetMode="External"/><Relationship Id="rId14" Type="http://schemas.openxmlformats.org/officeDocument/2006/relationships/hyperlink" Target="consultantplus://offline/ref=3676A5F297C6B9A8E75152B49253F5B38F4BCCC36ED6E0B7ED135E03FAD15AAA485788C121FD75600C9985tCq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Pages>
  <Words>7971</Words>
  <Characters>45436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56</cp:revision>
  <cp:lastPrinted>2022-01-10T04:49:00Z</cp:lastPrinted>
  <dcterms:created xsi:type="dcterms:W3CDTF">2019-06-03T09:17:00Z</dcterms:created>
  <dcterms:modified xsi:type="dcterms:W3CDTF">2023-04-21T04:28:00Z</dcterms:modified>
</cp:coreProperties>
</file>