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77777777"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6F37A1E7" w14:textId="77777777"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6188D2CE"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937CAF">
        <w:rPr>
          <w:b/>
          <w:sz w:val="28"/>
          <w:szCs w:val="28"/>
          <w:lang w:eastAsia="ar-SA"/>
        </w:rPr>
        <w:t xml:space="preserve"> 01</w:t>
      </w:r>
      <w:r w:rsidRPr="008065F7">
        <w:rPr>
          <w:b/>
          <w:sz w:val="28"/>
          <w:szCs w:val="28"/>
          <w:lang w:eastAsia="ar-SA"/>
        </w:rPr>
        <w:t>.</w:t>
      </w:r>
      <w:r w:rsidR="00937CAF">
        <w:rPr>
          <w:b/>
          <w:sz w:val="28"/>
          <w:szCs w:val="28"/>
          <w:lang w:eastAsia="ar-SA"/>
        </w:rPr>
        <w:t>02</w:t>
      </w:r>
      <w:r w:rsidRPr="008065F7">
        <w:rPr>
          <w:b/>
          <w:sz w:val="28"/>
          <w:szCs w:val="28"/>
          <w:lang w:eastAsia="ar-SA"/>
        </w:rPr>
        <w:t>.202</w:t>
      </w:r>
      <w:r w:rsidR="003648FF">
        <w:rPr>
          <w:b/>
          <w:sz w:val="28"/>
          <w:szCs w:val="28"/>
          <w:lang w:eastAsia="ar-SA"/>
        </w:rPr>
        <w:t>6</w:t>
      </w:r>
      <w:r w:rsidRPr="008065F7">
        <w:rPr>
          <w:b/>
          <w:sz w:val="28"/>
          <w:szCs w:val="28"/>
          <w:lang w:eastAsia="ar-SA"/>
        </w:rPr>
        <w:t xml:space="preserve"> г.</w:t>
      </w:r>
    </w:p>
    <w:p w14:paraId="3B06D5FB" w14:textId="77777777"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62F5A6D8" w14:textId="7CB06EAE" w:rsidR="003648FF" w:rsidRDefault="00E872AE" w:rsidP="003648FF">
      <w:pPr>
        <w:pStyle w:val="docdata"/>
        <w:tabs>
          <w:tab w:val="left" w:pos="7801"/>
        </w:tabs>
        <w:spacing w:before="0" w:beforeAutospacing="0" w:after="0" w:afterAutospacing="0"/>
        <w:jc w:val="center"/>
      </w:pPr>
      <w:r>
        <w:rPr>
          <w:b/>
          <w:sz w:val="28"/>
          <w:szCs w:val="28"/>
          <w:lang w:eastAsia="ar-SA"/>
        </w:rPr>
        <w:t xml:space="preserve">       </w:t>
      </w:r>
      <w:r w:rsidR="00937CAF">
        <w:rPr>
          <w:b/>
          <w:bCs/>
          <w:color w:val="000000"/>
          <w:sz w:val="28"/>
          <w:szCs w:val="28"/>
        </w:rPr>
        <w:t>ПРОГНОЗ ПОГОДЫ НА 01.02</w:t>
      </w:r>
      <w:r w:rsidR="003648FF">
        <w:rPr>
          <w:b/>
          <w:bCs/>
          <w:color w:val="000000"/>
          <w:sz w:val="28"/>
          <w:szCs w:val="28"/>
        </w:rPr>
        <w:t>.2026г.</w:t>
      </w:r>
    </w:p>
    <w:p w14:paraId="537197CC" w14:textId="1368D45A" w:rsidR="00937CAF" w:rsidRDefault="003648FF" w:rsidP="003648FF">
      <w:pPr>
        <w:pStyle w:val="aa"/>
        <w:tabs>
          <w:tab w:val="left" w:pos="7802"/>
        </w:tabs>
        <w:spacing w:before="0" w:beforeAutospacing="0" w:after="0" w:afterAutospacing="0"/>
        <w:jc w:val="both"/>
        <w:rPr>
          <w:color w:val="000000"/>
          <w:sz w:val="28"/>
          <w:szCs w:val="28"/>
        </w:rPr>
      </w:pPr>
      <w:r>
        <w:rPr>
          <w:b/>
          <w:bCs/>
          <w:color w:val="000000"/>
          <w:sz w:val="28"/>
          <w:szCs w:val="28"/>
        </w:rPr>
        <w:t xml:space="preserve">      В Усть – Пристанском районе: </w:t>
      </w:r>
      <w:r w:rsidR="00A25FFA">
        <w:rPr>
          <w:color w:val="000000"/>
          <w:sz w:val="28"/>
          <w:szCs w:val="28"/>
        </w:rPr>
        <w:t>Ясно</w:t>
      </w:r>
      <w:r w:rsidR="00937CAF">
        <w:rPr>
          <w:color w:val="000000"/>
          <w:sz w:val="28"/>
          <w:szCs w:val="28"/>
        </w:rPr>
        <w:t xml:space="preserve">, </w:t>
      </w:r>
      <w:bookmarkStart w:id="1" w:name="_GoBack"/>
      <w:bookmarkEnd w:id="1"/>
      <w:r w:rsidR="00937CAF">
        <w:rPr>
          <w:color w:val="000000"/>
          <w:sz w:val="28"/>
          <w:szCs w:val="28"/>
        </w:rPr>
        <w:t>без осадков</w:t>
      </w:r>
      <w:r>
        <w:rPr>
          <w:color w:val="000000"/>
          <w:sz w:val="28"/>
          <w:szCs w:val="28"/>
        </w:rPr>
        <w:t>. В утренние часы местами изморозь, туман.</w:t>
      </w:r>
      <w:r>
        <w:rPr>
          <w:color w:val="000000"/>
        </w:rPr>
        <w:t> </w:t>
      </w:r>
      <w:r w:rsidR="005E0EAD">
        <w:rPr>
          <w:color w:val="000000"/>
          <w:sz w:val="28"/>
          <w:szCs w:val="28"/>
        </w:rPr>
        <w:t>Ветер переменный </w:t>
      </w:r>
      <w:r w:rsidR="00937CAF">
        <w:rPr>
          <w:color w:val="000000"/>
          <w:sz w:val="28"/>
          <w:szCs w:val="28"/>
        </w:rPr>
        <w:t>1-2</w:t>
      </w:r>
      <w:r w:rsidR="00A25FFA">
        <w:rPr>
          <w:color w:val="000000"/>
          <w:sz w:val="28"/>
          <w:szCs w:val="28"/>
        </w:rPr>
        <w:t xml:space="preserve"> м/с,</w:t>
      </w:r>
      <w:r w:rsidR="00937CAF">
        <w:rPr>
          <w:color w:val="000000"/>
          <w:sz w:val="28"/>
          <w:szCs w:val="28"/>
        </w:rPr>
        <w:t xml:space="preserve"> порывы до 12м/с</w:t>
      </w:r>
      <w:r>
        <w:rPr>
          <w:color w:val="000000"/>
          <w:sz w:val="28"/>
          <w:szCs w:val="28"/>
        </w:rPr>
        <w:t xml:space="preserve">. </w:t>
      </w:r>
    </w:p>
    <w:p w14:paraId="6A182FFA" w14:textId="213327E3" w:rsidR="003648FF" w:rsidRPr="00937CAF" w:rsidRDefault="003648FF" w:rsidP="003648FF">
      <w:pPr>
        <w:pStyle w:val="aa"/>
        <w:tabs>
          <w:tab w:val="left" w:pos="7802"/>
        </w:tabs>
        <w:spacing w:before="0" w:beforeAutospacing="0" w:after="0" w:afterAutospacing="0"/>
        <w:jc w:val="both"/>
      </w:pPr>
      <w:r>
        <w:rPr>
          <w:color w:val="000000"/>
          <w:sz w:val="28"/>
          <w:szCs w:val="28"/>
        </w:rPr>
        <w:t>Температура ночью -</w:t>
      </w:r>
      <w:r w:rsidR="00937CAF">
        <w:rPr>
          <w:color w:val="000000"/>
          <w:sz w:val="28"/>
          <w:szCs w:val="28"/>
        </w:rPr>
        <w:t>19…21</w:t>
      </w:r>
      <w:r>
        <w:rPr>
          <w:color w:val="000000"/>
          <w:sz w:val="28"/>
          <w:szCs w:val="28"/>
          <w:vertAlign w:val="superscript"/>
        </w:rPr>
        <w:t>о</w:t>
      </w:r>
      <w:r>
        <w:rPr>
          <w:color w:val="000000"/>
          <w:sz w:val="28"/>
          <w:szCs w:val="28"/>
        </w:rPr>
        <w:t>С,</w:t>
      </w:r>
    </w:p>
    <w:p w14:paraId="1B0C61D0" w14:textId="0DF108F5" w:rsidR="003648FF" w:rsidRDefault="00937CAF" w:rsidP="003648FF">
      <w:pPr>
        <w:pStyle w:val="aa"/>
        <w:tabs>
          <w:tab w:val="left" w:pos="7802"/>
        </w:tabs>
        <w:spacing w:before="0" w:beforeAutospacing="0" w:after="0" w:afterAutospacing="0"/>
        <w:jc w:val="both"/>
      </w:pPr>
      <w:r>
        <w:rPr>
          <w:color w:val="000000"/>
          <w:sz w:val="28"/>
          <w:szCs w:val="28"/>
        </w:rPr>
        <w:t xml:space="preserve"> днем -9</w:t>
      </w:r>
      <w:r w:rsidR="003648FF">
        <w:rPr>
          <w:color w:val="000000"/>
          <w:sz w:val="28"/>
          <w:szCs w:val="28"/>
        </w:rPr>
        <w:t>…-</w:t>
      </w:r>
      <w:r w:rsidR="005E0EAD">
        <w:rPr>
          <w:color w:val="000000"/>
          <w:sz w:val="28"/>
          <w:szCs w:val="28"/>
        </w:rPr>
        <w:t>1</w:t>
      </w:r>
      <w:r>
        <w:rPr>
          <w:color w:val="000000"/>
          <w:sz w:val="28"/>
          <w:szCs w:val="28"/>
        </w:rPr>
        <w:t>1</w:t>
      </w:r>
      <w:r w:rsidR="003648FF">
        <w:rPr>
          <w:color w:val="000000"/>
          <w:sz w:val="28"/>
          <w:szCs w:val="28"/>
          <w:vertAlign w:val="superscript"/>
        </w:rPr>
        <w:t>о</w:t>
      </w:r>
      <w:r w:rsidR="003648FF">
        <w:rPr>
          <w:color w:val="000000"/>
          <w:sz w:val="28"/>
          <w:szCs w:val="28"/>
        </w:rPr>
        <w:t>С.</w:t>
      </w:r>
    </w:p>
    <w:p w14:paraId="253E6C68" w14:textId="77777777" w:rsidR="003648FF" w:rsidRDefault="003648FF" w:rsidP="00EB7BEA">
      <w:pPr>
        <w:tabs>
          <w:tab w:val="left" w:pos="7800"/>
        </w:tabs>
        <w:jc w:val="both"/>
        <w:rPr>
          <w:b/>
          <w:sz w:val="28"/>
          <w:szCs w:val="28"/>
          <w:lang w:eastAsia="ar-SA"/>
        </w:rPr>
      </w:pPr>
    </w:p>
    <w:p w14:paraId="0C77637D" w14:textId="427F35C4" w:rsidR="00EB7BEA" w:rsidRPr="008065F7" w:rsidRDefault="00E872AE" w:rsidP="00EB7BEA">
      <w:pPr>
        <w:tabs>
          <w:tab w:val="left" w:pos="7800"/>
        </w:tabs>
        <w:jc w:val="both"/>
        <w:rPr>
          <w:b/>
          <w:sz w:val="28"/>
          <w:szCs w:val="28"/>
        </w:rPr>
      </w:pPr>
      <w:r>
        <w:rPr>
          <w:b/>
          <w:sz w:val="28"/>
          <w:szCs w:val="28"/>
          <w:lang w:eastAsia="ar-SA"/>
        </w:rPr>
        <w:t xml:space="preserve"> </w:t>
      </w:r>
      <w:r w:rsidR="00EB7BEA" w:rsidRPr="008065F7">
        <w:rPr>
          <w:b/>
          <w:sz w:val="28"/>
          <w:szCs w:val="28"/>
          <w:lang w:eastAsia="ar-SA"/>
        </w:rPr>
        <w:t>2.</w:t>
      </w:r>
      <w:r w:rsidR="007F42CE" w:rsidRPr="008065F7">
        <w:rPr>
          <w:b/>
          <w:sz w:val="28"/>
          <w:szCs w:val="28"/>
          <w:lang w:eastAsia="ar-SA"/>
        </w:rPr>
        <w:t xml:space="preserve"> </w:t>
      </w:r>
      <w:r w:rsidR="00EB7BEA" w:rsidRPr="008065F7">
        <w:rPr>
          <w:b/>
          <w:sz w:val="28"/>
          <w:szCs w:val="28"/>
          <w:lang w:eastAsia="ar-SA"/>
        </w:rPr>
        <w:t>Вероятность риска возникновения техногенных пожаров.</w:t>
      </w:r>
    </w:p>
    <w:p w14:paraId="5B306882" w14:textId="0012D7F6" w:rsidR="00EB7BEA" w:rsidRPr="008065F7" w:rsidRDefault="00F53FE7" w:rsidP="00F53FE7">
      <w:pPr>
        <w:tabs>
          <w:tab w:val="left" w:pos="7800"/>
        </w:tabs>
        <w:jc w:val="both"/>
        <w:rPr>
          <w:sz w:val="28"/>
          <w:szCs w:val="28"/>
        </w:rPr>
      </w:pPr>
      <w:r>
        <w:rPr>
          <w:bCs/>
          <w:sz w:val="28"/>
          <w:szCs w:val="28"/>
        </w:rPr>
        <w:t xml:space="preserve">        </w:t>
      </w:r>
      <w:r w:rsidR="003648FF">
        <w:rPr>
          <w:bCs/>
          <w:sz w:val="28"/>
          <w:szCs w:val="28"/>
        </w:rPr>
        <w:t>Н</w:t>
      </w:r>
      <w:r w:rsidR="00EB7BEA" w:rsidRPr="008065F7">
        <w:rPr>
          <w:bCs/>
          <w:sz w:val="28"/>
          <w:szCs w:val="28"/>
        </w:rPr>
        <w:t>а территории Усть-Пристанского района</w:t>
      </w:r>
      <w:r w:rsidR="00514CDE">
        <w:rPr>
          <w:bCs/>
          <w:sz w:val="28"/>
          <w:szCs w:val="28"/>
        </w:rPr>
        <w:t xml:space="preserve"> </w:t>
      </w:r>
      <w:r w:rsidR="00EB7BEA" w:rsidRPr="008065F7">
        <w:rPr>
          <w:sz w:val="28"/>
          <w:szCs w:val="28"/>
        </w:rPr>
        <w:t xml:space="preserve">риск возникновения техногенных пожаров, обусловленный нарушением техники безопасности при эксплуатации печей </w:t>
      </w:r>
      <w:r w:rsidR="00937CAF">
        <w:rPr>
          <w:sz w:val="28"/>
          <w:szCs w:val="28"/>
        </w:rPr>
        <w:t xml:space="preserve">и </w:t>
      </w:r>
      <w:r w:rsidR="00937CAF" w:rsidRPr="00937CAF">
        <w:rPr>
          <w:sz w:val="28"/>
          <w:szCs w:val="28"/>
        </w:rPr>
        <w:t>теплопроизводящих установок,</w:t>
      </w:r>
      <w:r w:rsidR="00937CAF">
        <w:t xml:space="preserve"> </w:t>
      </w:r>
      <w:r w:rsidR="00EB7BEA" w:rsidRPr="008065F7">
        <w:rPr>
          <w:sz w:val="28"/>
          <w:szCs w:val="28"/>
        </w:rPr>
        <w:t>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77777777"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01751B3F" w:rsidR="00EB7BEA" w:rsidRPr="008065F7" w:rsidRDefault="008E2C54" w:rsidP="00EB7BEA">
      <w:pPr>
        <w:pStyle w:val="Standard"/>
        <w:jc w:val="both"/>
        <w:rPr>
          <w:b/>
          <w:bCs/>
          <w:sz w:val="28"/>
          <w:szCs w:val="28"/>
        </w:rPr>
      </w:pPr>
      <w:r>
        <w:rPr>
          <w:b/>
          <w:bCs/>
          <w:sz w:val="28"/>
          <w:szCs w:val="28"/>
        </w:rPr>
        <w:t xml:space="preserve"> </w:t>
      </w:r>
      <w:r w:rsidR="00EB7BEA" w:rsidRPr="008065F7">
        <w:rPr>
          <w:b/>
          <w:bCs/>
          <w:sz w:val="28"/>
          <w:szCs w:val="28"/>
        </w:rPr>
        <w:t xml:space="preserve">3. 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32E39DC7" w14:textId="009D2C67" w:rsidR="00514CDE" w:rsidRDefault="00F53FE7" w:rsidP="007328CC">
      <w:pPr>
        <w:tabs>
          <w:tab w:val="left" w:pos="993"/>
        </w:tabs>
        <w:jc w:val="both"/>
        <w:rPr>
          <w:bCs/>
          <w:sz w:val="28"/>
          <w:szCs w:val="28"/>
        </w:rPr>
      </w:pPr>
      <w:r>
        <w:rPr>
          <w:sz w:val="28"/>
          <w:szCs w:val="28"/>
        </w:rPr>
        <w:t xml:space="preserve">        </w:t>
      </w:r>
      <w:r w:rsidR="00DF33A2" w:rsidRPr="00DF33A2">
        <w:rPr>
          <w:sz w:val="28"/>
          <w:szCs w:val="28"/>
        </w:rPr>
        <w:t>Из-за нарушений правил дорожного движения, погодных</w:t>
      </w:r>
      <w:r w:rsidR="00E8426D">
        <w:rPr>
          <w:sz w:val="28"/>
          <w:szCs w:val="28"/>
        </w:rPr>
        <w:t xml:space="preserve"> </w:t>
      </w:r>
      <w:r w:rsidR="00E8426D" w:rsidRPr="008E2C54">
        <w:rPr>
          <w:sz w:val="28"/>
          <w:szCs w:val="28"/>
        </w:rPr>
        <w:t>условий</w:t>
      </w:r>
      <w:r w:rsidR="00937CAF">
        <w:rPr>
          <w:sz w:val="28"/>
          <w:szCs w:val="28"/>
        </w:rPr>
        <w:t xml:space="preserve"> </w:t>
      </w:r>
      <w:r w:rsidR="00937CAF" w:rsidRPr="00937CAF">
        <w:rPr>
          <w:b/>
          <w:sz w:val="28"/>
          <w:szCs w:val="28"/>
        </w:rPr>
        <w:t>(в</w:t>
      </w:r>
      <w:r w:rsidR="00937CAF" w:rsidRPr="00937CAF">
        <w:rPr>
          <w:b/>
          <w:color w:val="000000"/>
          <w:sz w:val="28"/>
          <w:szCs w:val="28"/>
        </w:rPr>
        <w:t xml:space="preserve"> утренние часы местами изморозь, туман</w:t>
      </w:r>
      <w:r w:rsidR="00937CAF">
        <w:rPr>
          <w:color w:val="000000"/>
          <w:sz w:val="28"/>
          <w:szCs w:val="28"/>
        </w:rPr>
        <w:t>)</w:t>
      </w:r>
      <w:r w:rsidR="001F32E1" w:rsidRPr="003648FF">
        <w:rPr>
          <w:b/>
          <w:sz w:val="28"/>
          <w:szCs w:val="28"/>
        </w:rPr>
        <w:t>,</w:t>
      </w:r>
      <w:r w:rsidR="001F32E1">
        <w:rPr>
          <w:sz w:val="28"/>
          <w:szCs w:val="28"/>
        </w:rPr>
        <w:t xml:space="preserve"> </w:t>
      </w:r>
      <w:r w:rsidR="00DF33A2" w:rsidRPr="00514CDE">
        <w:rPr>
          <w:sz w:val="28"/>
          <w:szCs w:val="28"/>
        </w:rPr>
        <w:t>сохр</w:t>
      </w:r>
      <w:r w:rsidR="00DF33A2" w:rsidRPr="00DF33A2">
        <w:rPr>
          <w:sz w:val="28"/>
          <w:szCs w:val="28"/>
        </w:rPr>
        <w:t>аняется риск дорожно</w:t>
      </w:r>
      <w:r w:rsidR="00514CDE">
        <w:rPr>
          <w:sz w:val="28"/>
          <w:szCs w:val="28"/>
        </w:rPr>
        <w:t>-</w:t>
      </w:r>
      <w:r w:rsidR="00DF33A2" w:rsidRPr="00DF33A2">
        <w:rPr>
          <w:sz w:val="28"/>
          <w:szCs w:val="28"/>
        </w:rPr>
        <w:t>транспортных происшествий на всей территории Усть-Пристанского района</w:t>
      </w:r>
      <w:r w:rsidR="00167D5B">
        <w:rPr>
          <w:sz w:val="28"/>
          <w:szCs w:val="28"/>
        </w:rPr>
        <w:t>.</w:t>
      </w:r>
      <w:r w:rsidR="00167D5B" w:rsidRPr="00167D5B">
        <w:rPr>
          <w:bCs/>
          <w:sz w:val="28"/>
          <w:szCs w:val="28"/>
        </w:rPr>
        <w:t xml:space="preserve"> </w:t>
      </w:r>
    </w:p>
    <w:p w14:paraId="69B343EF" w14:textId="5B59976F" w:rsidR="00DF33A2" w:rsidRDefault="00167D5B" w:rsidP="007328CC">
      <w:pPr>
        <w:tabs>
          <w:tab w:val="left" w:pos="993"/>
        </w:tabs>
        <w:jc w:val="both"/>
        <w:rPr>
          <w:b/>
          <w:bCs/>
          <w:sz w:val="28"/>
          <w:szCs w:val="28"/>
        </w:rPr>
      </w:pPr>
      <w:r w:rsidRPr="00167D5B">
        <w:rPr>
          <w:bCs/>
          <w:sz w:val="28"/>
          <w:szCs w:val="28"/>
        </w:rPr>
        <w:t>Наиболее неблагоприятная обстановка может сложиться на</w:t>
      </w:r>
      <w:r w:rsidRPr="00167D5B">
        <w:rPr>
          <w:b/>
          <w:bCs/>
          <w:sz w:val="28"/>
          <w:szCs w:val="28"/>
        </w:rPr>
        <w:t xml:space="preserve"> </w:t>
      </w:r>
      <w:r w:rsidRPr="00167D5B">
        <w:rPr>
          <w:b/>
          <w:sz w:val="28"/>
          <w:szCs w:val="28"/>
        </w:rPr>
        <w:t>трассе К-13 «Алейск – Краснодарское» на участке 36-38 км.</w:t>
      </w:r>
      <w:r w:rsidRPr="00167D5B">
        <w:rPr>
          <w:b/>
          <w:bCs/>
          <w:sz w:val="28"/>
          <w:szCs w:val="28"/>
        </w:rPr>
        <w:t xml:space="preserve"> </w:t>
      </w: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30B7FF67" w14:textId="77777777" w:rsidR="006366D1" w:rsidRPr="00514CDE" w:rsidRDefault="006366D1" w:rsidP="006366D1">
      <w:pPr>
        <w:ind w:right="-2" w:firstLine="709"/>
        <w:jc w:val="both"/>
        <w:rPr>
          <w:rFonts w:eastAsia="Calibri" w:cs="Calibri"/>
          <w:sz w:val="28"/>
          <w:szCs w:val="28"/>
        </w:rPr>
      </w:pPr>
      <w:r>
        <w:rPr>
          <w:sz w:val="28"/>
          <w:szCs w:val="28"/>
        </w:rPr>
        <w:t xml:space="preserve">       </w:t>
      </w:r>
      <w:r w:rsidRPr="00514CDE">
        <w:rPr>
          <w:rFonts w:eastAsia="Calibri" w:cs="Calibri"/>
          <w:sz w:val="28"/>
          <w:szCs w:val="28"/>
        </w:rPr>
        <w:t xml:space="preserve">Высокий риск заболевания населения острыми респираторными вирусными инфекциями. </w:t>
      </w:r>
    </w:p>
    <w:p w14:paraId="1DCDE7D7" w14:textId="13901B28" w:rsidR="006366D1" w:rsidRPr="008065F7" w:rsidRDefault="006366D1" w:rsidP="006366D1">
      <w:pPr>
        <w:tabs>
          <w:tab w:val="left" w:pos="720"/>
        </w:tabs>
        <w:jc w:val="both"/>
        <w:rPr>
          <w:b/>
          <w:sz w:val="28"/>
          <w:szCs w:val="28"/>
        </w:rPr>
      </w:pPr>
      <w:r>
        <w:rPr>
          <w:b/>
          <w:sz w:val="28"/>
          <w:szCs w:val="28"/>
        </w:rPr>
        <w:lastRenderedPageBreak/>
        <w:t xml:space="preserve">       4</w:t>
      </w:r>
      <w:r w:rsidRPr="008065F7">
        <w:rPr>
          <w:b/>
          <w:sz w:val="28"/>
          <w:szCs w:val="28"/>
        </w:rPr>
        <w:t>.2. Эпизоотическая обстановка.</w:t>
      </w:r>
    </w:p>
    <w:p w14:paraId="7F43D946" w14:textId="77777777" w:rsidR="006366D1" w:rsidRPr="008065F7" w:rsidRDefault="006366D1" w:rsidP="006366D1">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68F35F25" w14:textId="608EB8FE"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B95ED13" w14:textId="77777777" w:rsidR="006366D1" w:rsidRPr="00DF33A2" w:rsidRDefault="006366D1" w:rsidP="006366D1">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7DAA3E99" w14:textId="20727AFB" w:rsidR="006366D1" w:rsidRPr="005E387A" w:rsidRDefault="006366D1" w:rsidP="006366D1">
      <w:pPr>
        <w:tabs>
          <w:tab w:val="left" w:pos="7800"/>
        </w:tabs>
        <w:jc w:val="both"/>
        <w:rPr>
          <w:b/>
          <w:sz w:val="28"/>
          <w:szCs w:val="28"/>
        </w:rPr>
      </w:pPr>
      <w:r>
        <w:rPr>
          <w:b/>
          <w:sz w:val="28"/>
          <w:szCs w:val="28"/>
        </w:rPr>
        <w:t>5</w:t>
      </w:r>
      <w:r w:rsidRPr="005E387A">
        <w:rPr>
          <w:b/>
          <w:sz w:val="28"/>
          <w:szCs w:val="28"/>
        </w:rPr>
        <w:t xml:space="preserve">. Вероятность риска происшествий на объектах </w:t>
      </w:r>
      <w:r>
        <w:rPr>
          <w:b/>
          <w:sz w:val="28"/>
          <w:szCs w:val="28"/>
        </w:rPr>
        <w:t xml:space="preserve">ТЭК и </w:t>
      </w:r>
      <w:r w:rsidRPr="005E387A">
        <w:rPr>
          <w:b/>
          <w:sz w:val="28"/>
          <w:szCs w:val="28"/>
        </w:rPr>
        <w:t xml:space="preserve">ЖКХ. </w:t>
      </w:r>
    </w:p>
    <w:p w14:paraId="1713513F" w14:textId="0C2E5958" w:rsidR="006366D1" w:rsidRDefault="006366D1" w:rsidP="00A44C47">
      <w:pPr>
        <w:tabs>
          <w:tab w:val="left" w:pos="7800"/>
        </w:tabs>
        <w:jc w:val="both"/>
        <w:rPr>
          <w:b/>
          <w:bCs/>
          <w:sz w:val="28"/>
          <w:szCs w:val="28"/>
        </w:rPr>
      </w:pPr>
      <w:r>
        <w:rPr>
          <w:sz w:val="28"/>
          <w:szCs w:val="28"/>
        </w:rPr>
        <w:t xml:space="preserve">     </w:t>
      </w:r>
      <w:r w:rsidR="003648FF">
        <w:rPr>
          <w:sz w:val="28"/>
          <w:szCs w:val="28"/>
        </w:rPr>
        <w:t>Н</w:t>
      </w:r>
      <w:r w:rsidRPr="005E387A">
        <w:rPr>
          <w:sz w:val="28"/>
          <w:szCs w:val="28"/>
        </w:rPr>
        <w:t xml:space="preserve">а территории </w:t>
      </w:r>
      <w:r w:rsidRPr="00A44C47">
        <w:rPr>
          <w:b/>
          <w:sz w:val="28"/>
          <w:szCs w:val="28"/>
        </w:rPr>
        <w:t>Усть-Пристанского района</w:t>
      </w:r>
      <w:r>
        <w:rPr>
          <w:sz w:val="28"/>
          <w:szCs w:val="28"/>
        </w:rPr>
        <w:t xml:space="preserve"> сохраняется</w:t>
      </w:r>
      <w:r w:rsidRPr="005E387A">
        <w:rPr>
          <w:sz w:val="28"/>
          <w:szCs w:val="28"/>
        </w:rPr>
        <w:t xml:space="preserve"> риск происшествий на коммунальных системах жизнеобеспечения</w:t>
      </w:r>
      <w:r w:rsidR="00A44C47">
        <w:rPr>
          <w:sz w:val="28"/>
          <w:szCs w:val="28"/>
        </w:rPr>
        <w:t>,</w:t>
      </w:r>
      <w:r w:rsidRPr="005E387A">
        <w:rPr>
          <w:sz w:val="28"/>
          <w:szCs w:val="28"/>
        </w:rPr>
        <w:t xml:space="preserve"> </w:t>
      </w:r>
      <w:r w:rsidR="00A44C47" w:rsidRPr="00A44C47">
        <w:rPr>
          <w:sz w:val="28"/>
          <w:szCs w:val="28"/>
        </w:rPr>
        <w:t>а</w:t>
      </w:r>
      <w:r w:rsidR="00A44C47">
        <w:t xml:space="preserve"> </w:t>
      </w:r>
      <w:r w:rsidR="00A44C47" w:rsidRPr="00A44C47">
        <w:rPr>
          <w:sz w:val="28"/>
          <w:szCs w:val="28"/>
        </w:rPr>
        <w:t>также случаи выхода из строя отдельных участков теплотрасс и трубопроводов.</w:t>
      </w:r>
      <w:r w:rsidRPr="00A44C47">
        <w:rPr>
          <w:rFonts w:eastAsia="Calibri" w:cs="Calibri"/>
          <w:sz w:val="28"/>
          <w:szCs w:val="28"/>
        </w:rPr>
        <w:t xml:space="preserve">   </w:t>
      </w:r>
      <w:r>
        <w:rPr>
          <w:rFonts w:eastAsia="Calibri" w:cs="Calibri"/>
          <w:szCs w:val="28"/>
        </w:rPr>
        <w:t xml:space="preserve">     </w:t>
      </w:r>
    </w:p>
    <w:p w14:paraId="3CF6D766" w14:textId="5DA1B6CF" w:rsidR="00C2604B" w:rsidRPr="008065F7" w:rsidRDefault="00A44C47" w:rsidP="00C2604B">
      <w:pPr>
        <w:tabs>
          <w:tab w:val="left" w:pos="7800"/>
        </w:tabs>
        <w:jc w:val="both"/>
        <w:rPr>
          <w:b/>
          <w:sz w:val="28"/>
          <w:szCs w:val="28"/>
        </w:rPr>
      </w:pPr>
      <w:r>
        <w:rPr>
          <w:b/>
          <w:sz w:val="28"/>
          <w:szCs w:val="28"/>
        </w:rPr>
        <w:t>6</w:t>
      </w:r>
      <w:r w:rsidR="00C2604B" w:rsidRPr="008065F7">
        <w:rPr>
          <w:b/>
          <w:sz w:val="28"/>
          <w:szCs w:val="28"/>
        </w:rPr>
        <w:t xml:space="preserve">. Вероятность риска происшествий на акваториях. </w:t>
      </w:r>
    </w:p>
    <w:p w14:paraId="64B22B4F" w14:textId="006ACCA0" w:rsidR="00D468EB" w:rsidRDefault="007328CC" w:rsidP="003954EB">
      <w:pPr>
        <w:tabs>
          <w:tab w:val="left" w:pos="7800"/>
        </w:tabs>
        <w:jc w:val="both"/>
        <w:rPr>
          <w:b/>
          <w:sz w:val="28"/>
          <w:szCs w:val="28"/>
        </w:rPr>
      </w:pPr>
      <w:r>
        <w:rPr>
          <w:sz w:val="28"/>
          <w:szCs w:val="28"/>
        </w:rPr>
        <w:t xml:space="preserve">        </w:t>
      </w:r>
      <w:r w:rsidR="00A13EF7">
        <w:rPr>
          <w:sz w:val="28"/>
          <w:szCs w:val="28"/>
        </w:rPr>
        <w:t>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AC7E41">
        <w:rPr>
          <w:sz w:val="28"/>
          <w:szCs w:val="28"/>
        </w:rPr>
        <w:t>водных объектах</w:t>
      </w:r>
      <w:r w:rsidR="00B10862" w:rsidRPr="00B10862">
        <w:rPr>
          <w:sz w:val="28"/>
          <w:szCs w:val="28"/>
        </w:rPr>
        <w:t xml:space="preserve">. </w:t>
      </w:r>
    </w:p>
    <w:p w14:paraId="1BD4A6CA" w14:textId="12A70B6B" w:rsidR="00804776" w:rsidRPr="008065F7" w:rsidRDefault="00A44C47" w:rsidP="003954EB">
      <w:pPr>
        <w:tabs>
          <w:tab w:val="left" w:pos="7800"/>
        </w:tabs>
        <w:jc w:val="both"/>
        <w:rPr>
          <w:b/>
          <w:sz w:val="28"/>
          <w:szCs w:val="28"/>
        </w:rPr>
      </w:pPr>
      <w:r>
        <w:rPr>
          <w:b/>
          <w:sz w:val="28"/>
          <w:szCs w:val="28"/>
        </w:rPr>
        <w:t>7</w:t>
      </w:r>
      <w:r w:rsidR="00804776" w:rsidRPr="008065F7">
        <w:rPr>
          <w:b/>
          <w:sz w:val="28"/>
          <w:szCs w:val="28"/>
        </w:rPr>
        <w:t>. Геомагнитная обстановка.</w:t>
      </w:r>
      <w:r w:rsidR="00804776" w:rsidRPr="008065F7">
        <w:rPr>
          <w:sz w:val="28"/>
          <w:szCs w:val="28"/>
        </w:rPr>
        <w:t xml:space="preserve"> </w:t>
      </w:r>
    </w:p>
    <w:bookmarkEnd w:id="0"/>
    <w:p w14:paraId="480F5625" w14:textId="1D840321" w:rsidR="0024096C"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AC7E41">
        <w:rPr>
          <w:rFonts w:cs="Calibri"/>
          <w:kern w:val="1"/>
          <w:sz w:val="28"/>
          <w:szCs w:val="28"/>
          <w:lang w:eastAsia="ar-SA"/>
        </w:rPr>
        <w:t>преимущественно слабовозмущенная</w:t>
      </w:r>
      <w:r w:rsidR="00363B71" w:rsidRPr="00363B71">
        <w:rPr>
          <w:rFonts w:cs="Calibri"/>
          <w:kern w:val="1"/>
          <w:sz w:val="28"/>
          <w:szCs w:val="28"/>
          <w:lang w:eastAsia="ar-SA"/>
        </w:rPr>
        <w:t>.</w:t>
      </w:r>
    </w:p>
    <w:p w14:paraId="0F689D37" w14:textId="77777777" w:rsidR="0024096C" w:rsidRPr="008065F7" w:rsidRDefault="0024096C" w:rsidP="000D69DB">
      <w:pPr>
        <w:autoSpaceDE w:val="0"/>
        <w:jc w:val="both"/>
        <w:rPr>
          <w:b/>
          <w:sz w:val="28"/>
          <w:szCs w:val="28"/>
        </w:rPr>
      </w:pPr>
    </w:p>
    <w:p w14:paraId="07DDEBB2" w14:textId="0FD3D784" w:rsidR="00D91600"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2F0330" w:rsidRPr="00AC7E41">
        <w:rPr>
          <w:sz w:val="28"/>
          <w:szCs w:val="28"/>
        </w:rPr>
        <w:t xml:space="preserve"> </w:t>
      </w:r>
      <w:r w:rsidR="00AC7E41" w:rsidRPr="00AC7E41">
        <w:rPr>
          <w:rFonts w:eastAsia="Calibri" w:cs="Calibri"/>
          <w:sz w:val="28"/>
          <w:szCs w:val="28"/>
        </w:rPr>
        <w:t>риск происшествий, связанных с потерей людей в природной среде</w:t>
      </w:r>
      <w:r w:rsidR="00AC7E41" w:rsidRPr="00D91600">
        <w:rPr>
          <w:rFonts w:eastAsia="Calibri" w:cs="Calibri"/>
          <w:sz w:val="28"/>
          <w:szCs w:val="28"/>
        </w:rPr>
        <w:t xml:space="preserve">; </w:t>
      </w:r>
      <w:r w:rsidR="00D91600" w:rsidRPr="00D91600">
        <w:rPr>
          <w:rFonts w:eastAsia="Calibri" w:cs="Calibri"/>
          <w:sz w:val="28"/>
          <w:szCs w:val="28"/>
        </w:rPr>
        <w:t>риск возникновения затоплений/подтоплений</w:t>
      </w:r>
      <w:r w:rsidR="005E0061" w:rsidRPr="00D91600">
        <w:rPr>
          <w:sz w:val="28"/>
          <w:szCs w:val="28"/>
        </w:rPr>
        <w:t xml:space="preserve">; </w:t>
      </w:r>
      <w:r w:rsidR="00BE4DBE" w:rsidRPr="00D91600">
        <w:rPr>
          <w:sz w:val="28"/>
          <w:szCs w:val="28"/>
        </w:rPr>
        <w:t>риск аварий</w:t>
      </w:r>
      <w:r w:rsidR="00BE4DBE" w:rsidRPr="008065F7">
        <w:rPr>
          <w:sz w:val="28"/>
          <w:szCs w:val="28"/>
        </w:rPr>
        <w:t xml:space="preserve"> на объектах воздушного транспорта; </w:t>
      </w:r>
      <w:r w:rsidR="00734F60" w:rsidRPr="008065F7">
        <w:rPr>
          <w:sz w:val="28"/>
          <w:szCs w:val="28"/>
        </w:rPr>
        <w:t>риск возникновения террористических актов; риск землетрясения; риск отравления людей</w:t>
      </w:r>
      <w:r w:rsidR="00734F60" w:rsidRPr="00D91600">
        <w:rPr>
          <w:sz w:val="28"/>
          <w:szCs w:val="28"/>
        </w:rPr>
        <w:t xml:space="preserve">; </w:t>
      </w:r>
      <w:r w:rsidR="00D91600" w:rsidRPr="00D91600">
        <w:rPr>
          <w:rFonts w:eastAsia="Calibri" w:cs="Calibri"/>
          <w:sz w:val="28"/>
          <w:szCs w:val="28"/>
        </w:rPr>
        <w:t>риск геологических опасных явлений;</w:t>
      </w:r>
      <w:r w:rsidR="00D91600">
        <w:rPr>
          <w:rFonts w:eastAsia="Calibri" w:cs="Calibri"/>
          <w:sz w:val="28"/>
          <w:szCs w:val="28"/>
        </w:rPr>
        <w:t xml:space="preserve"> </w:t>
      </w:r>
      <w:r w:rsidR="00734F60" w:rsidRPr="00D91600">
        <w:rPr>
          <w:sz w:val="28"/>
          <w:szCs w:val="28"/>
        </w:rPr>
        <w:t>риск</w:t>
      </w:r>
      <w:r w:rsidR="00734F60" w:rsidRPr="008065F7">
        <w:rPr>
          <w:sz w:val="28"/>
          <w:szCs w:val="28"/>
        </w:rPr>
        <w:t xml:space="preserve"> происшествий при </w:t>
      </w:r>
      <w:r w:rsidR="00600CB0" w:rsidRPr="008065F7">
        <w:rPr>
          <w:sz w:val="28"/>
          <w:szCs w:val="28"/>
        </w:rPr>
        <w:t>проведении массовых мероприятий</w:t>
      </w:r>
      <w:r w:rsidR="00734F60" w:rsidRPr="008065F7">
        <w:rPr>
          <w:sz w:val="28"/>
          <w:szCs w:val="28"/>
        </w:rPr>
        <w:t xml:space="preserve">. </w:t>
      </w:r>
    </w:p>
    <w:p w14:paraId="3B63FD4E" w14:textId="42426307" w:rsidR="00734F60" w:rsidRDefault="00734F60" w:rsidP="00A21597">
      <w:pPr>
        <w:autoSpaceDE w:val="0"/>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05F96744" w14:textId="77777777" w:rsidR="007328CC" w:rsidRPr="008065F7" w:rsidRDefault="007328CC" w:rsidP="00A21597">
      <w:pPr>
        <w:autoSpaceDE w:val="0"/>
        <w:jc w:val="both"/>
        <w:rPr>
          <w:sz w:val="28"/>
          <w:szCs w:val="28"/>
        </w:rPr>
      </w:pPr>
    </w:p>
    <w:p w14:paraId="4BFB4B95" w14:textId="77777777" w:rsidR="00F771DD" w:rsidRPr="008065F7" w:rsidRDefault="00F771DD"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77777777"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w:t>
      </w:r>
      <w:r w:rsidR="00734F60" w:rsidRPr="008065F7">
        <w:rPr>
          <w:rFonts w:ascii="Times New Roman" w:hAnsi="Times New Roman"/>
          <w:color w:val="000000"/>
          <w:sz w:val="28"/>
          <w:szCs w:val="28"/>
        </w:rPr>
        <w:lastRenderedPageBreak/>
        <w:t xml:space="preserve">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5F216F78"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Pr="008065F7">
        <w:rPr>
          <w:rFonts w:ascii="Times New Roman" w:hAnsi="Times New Roman"/>
          <w:sz w:val="28"/>
          <w:szCs w:val="28"/>
        </w:rPr>
        <w:t>8(38</w:t>
      </w:r>
      <w:r w:rsidRPr="008065F7">
        <w:rPr>
          <w:rFonts w:ascii="Times New Roman" w:hAnsi="Times New Roman"/>
          <w:bCs/>
          <w:sz w:val="28"/>
          <w:szCs w:val="28"/>
        </w:rPr>
        <w:t>554)22-7-95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Усть-Пристань: «Усть-Пристанская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8(385 54)22-1-89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14:paraId="20BE4715" w14:textId="565F593A"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00734F60"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00734F60" w:rsidRPr="008065F7">
        <w:rPr>
          <w:rFonts w:ascii="Times New Roman" w:hAnsi="Times New Roman"/>
          <w:sz w:val="28"/>
          <w:szCs w:val="28"/>
        </w:rPr>
        <w:t xml:space="preserve"> </w:t>
      </w:r>
      <w:r w:rsidR="004600CE">
        <w:rPr>
          <w:rFonts w:ascii="Times New Roman" w:hAnsi="Times New Roman"/>
          <w:sz w:val="28"/>
          <w:szCs w:val="28"/>
        </w:rPr>
        <w:t>В</w:t>
      </w:r>
      <w:r w:rsidR="00734F60" w:rsidRPr="008065F7">
        <w:rPr>
          <w:rFonts w:ascii="Times New Roman" w:hAnsi="Times New Roman"/>
          <w:sz w:val="28"/>
          <w:szCs w:val="28"/>
        </w:rPr>
        <w:t xml:space="preserve">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14:paraId="3EB9A71A" w14:textId="77777777"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14:paraId="608904E6" w14:textId="67650C4C"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4600CE">
        <w:rPr>
          <w:bCs/>
          <w:sz w:val="28"/>
          <w:szCs w:val="28"/>
        </w:rPr>
        <w:t>ую</w:t>
      </w:r>
      <w:r w:rsidR="00765808" w:rsidRPr="008065F7">
        <w:rPr>
          <w:bCs/>
          <w:sz w:val="28"/>
          <w:szCs w:val="28"/>
        </w:rPr>
        <w:t xml:space="preserve"> работ</w:t>
      </w:r>
      <w:r w:rsidR="004600CE">
        <w:rPr>
          <w:bCs/>
          <w:sz w:val="28"/>
          <w:szCs w:val="28"/>
        </w:rPr>
        <w:t xml:space="preserve">у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14:paraId="734C6C4E" w14:textId="1268A30B" w:rsidR="00600EEF" w:rsidRDefault="007E0D29" w:rsidP="004600CE">
      <w:pPr>
        <w:tabs>
          <w:tab w:val="left" w:pos="720"/>
        </w:tabs>
        <w:ind w:firstLine="709"/>
        <w:jc w:val="both"/>
        <w:rPr>
          <w:bCs/>
          <w:sz w:val="28"/>
          <w:szCs w:val="28"/>
        </w:rPr>
      </w:pPr>
      <w:r w:rsidRPr="008065F7">
        <w:rPr>
          <w:bCs/>
          <w:sz w:val="28"/>
          <w:szCs w:val="28"/>
        </w:rPr>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14:paraId="3500569D" w14:textId="3CE649BE" w:rsidR="0031678C" w:rsidRPr="00580193" w:rsidRDefault="008E2C54" w:rsidP="0031678C">
      <w:pPr>
        <w:tabs>
          <w:tab w:val="left" w:pos="720"/>
        </w:tabs>
        <w:jc w:val="both"/>
        <w:rPr>
          <w:sz w:val="28"/>
          <w:szCs w:val="28"/>
        </w:rPr>
      </w:pPr>
      <w:r>
        <w:rPr>
          <w:b/>
          <w:bCs/>
          <w:sz w:val="28"/>
          <w:szCs w:val="28"/>
        </w:rPr>
        <w:t>4</w:t>
      </w:r>
      <w:r w:rsidR="0031678C" w:rsidRPr="00580193">
        <w:rPr>
          <w:b/>
          <w:sz w:val="28"/>
          <w:szCs w:val="28"/>
        </w:rPr>
        <w:t>. По риску аварий на объектах ТЭК и ЖКХ.</w:t>
      </w:r>
      <w:r w:rsidR="0031678C" w:rsidRPr="00580193">
        <w:rPr>
          <w:sz w:val="28"/>
          <w:szCs w:val="28"/>
        </w:rPr>
        <w:t xml:space="preserve"> </w:t>
      </w:r>
    </w:p>
    <w:p w14:paraId="690794FB" w14:textId="77777777" w:rsidR="0031678C" w:rsidRPr="00580193" w:rsidRDefault="0031678C" w:rsidP="0031678C">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16B8FB36" w14:textId="77777777" w:rsidR="0031678C" w:rsidRPr="00580193" w:rsidRDefault="0031678C" w:rsidP="0031678C">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14:paraId="35DC31FD" w14:textId="5EB955C5" w:rsidR="00077902" w:rsidRPr="008065F7" w:rsidRDefault="008E2C54"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6</w:t>
      </w:r>
      <w:r w:rsidR="00077902" w:rsidRPr="008065F7">
        <w:rPr>
          <w:rFonts w:ascii="Times New Roman" w:hAnsi="Times New Roman"/>
          <w:b/>
          <w:bCs/>
          <w:color w:val="000000"/>
          <w:sz w:val="28"/>
          <w:szCs w:val="28"/>
        </w:rPr>
        <w:t>. По риску происшествий на акваториях.</w:t>
      </w:r>
    </w:p>
    <w:p w14:paraId="5B76795F" w14:textId="3C210F25" w:rsidR="00D40329" w:rsidRPr="008065F7"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lastRenderedPageBreak/>
        <w:t xml:space="preserve">       </w:t>
      </w:r>
      <w:r w:rsidR="0031678C">
        <w:rPr>
          <w:rFonts w:ascii="Times New Roman" w:hAnsi="Times New Roman"/>
          <w:b/>
          <w:bCs/>
          <w:color w:val="000000"/>
          <w:sz w:val="28"/>
          <w:szCs w:val="28"/>
        </w:rPr>
        <w:t xml:space="preserve">   -</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sidR="0000268A">
        <w:rPr>
          <w:rFonts w:ascii="Times New Roman" w:hAnsi="Times New Roman"/>
          <w:color w:val="000000"/>
          <w:sz w:val="28"/>
          <w:szCs w:val="28"/>
        </w:rPr>
        <w:t>.</w:t>
      </w:r>
    </w:p>
    <w:p w14:paraId="7091D5D5" w14:textId="77777777" w:rsidR="009A1BA1" w:rsidRPr="008065F7" w:rsidRDefault="009A1BA1" w:rsidP="008065F7">
      <w:pPr>
        <w:pStyle w:val="a7"/>
        <w:autoSpaceDE w:val="0"/>
        <w:autoSpaceDN w:val="0"/>
        <w:adjustRightInd w:val="0"/>
        <w:ind w:left="0"/>
        <w:jc w:val="both"/>
        <w:rPr>
          <w:rFonts w:ascii="Times New Roman" w:hAnsi="Times New Roman"/>
          <w:sz w:val="28"/>
          <w:szCs w:val="28"/>
        </w:rPr>
      </w:pPr>
    </w:p>
    <w:p w14:paraId="25C54B02" w14:textId="77777777" w:rsidR="00FA1E5C" w:rsidRDefault="009A1BA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E8426D">
        <w:rPr>
          <w:rFonts w:ascii="Times New Roman" w:hAnsi="Times New Roman"/>
          <w:sz w:val="28"/>
          <w:szCs w:val="28"/>
        </w:rPr>
        <w:t xml:space="preserve"> </w:t>
      </w:r>
      <w:r>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1CDB64AB" w14:textId="77777777" w:rsidR="00E8426D" w:rsidRPr="008065F7" w:rsidRDefault="00E8426D" w:rsidP="00F771DD">
      <w:pPr>
        <w:pStyle w:val="a7"/>
        <w:autoSpaceDE w:val="0"/>
        <w:autoSpaceDN w:val="0"/>
        <w:adjustRightInd w:val="0"/>
        <w:ind w:left="0"/>
        <w:jc w:val="both"/>
        <w:rPr>
          <w:rFonts w:ascii="Times New Roman" w:hAnsi="Times New Roman"/>
          <w:sz w:val="28"/>
          <w:szCs w:val="28"/>
        </w:rPr>
      </w:pPr>
    </w:p>
    <w:p w14:paraId="2B7171ED" w14:textId="77777777" w:rsidR="00DF73E9"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14:paraId="27B1BEE7" w14:textId="76B57C60"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14:paraId="68F56208" w14:textId="1BCC8C22"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w:t>
      </w:r>
      <w:r w:rsidR="00A44C4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w:t>
      </w:r>
      <w:r w:rsidR="00937CAF">
        <w:rPr>
          <w:rFonts w:ascii="Times New Roman" w:eastAsia="Calibri" w:hAnsi="Times New Roman"/>
          <w:sz w:val="28"/>
          <w:szCs w:val="28"/>
        </w:rPr>
        <w:t>31</w:t>
      </w:r>
      <w:r w:rsidR="00D468EB">
        <w:rPr>
          <w:rFonts w:ascii="Times New Roman" w:eastAsia="Calibri" w:hAnsi="Times New Roman"/>
          <w:sz w:val="28"/>
          <w:szCs w:val="28"/>
        </w:rPr>
        <w:t>.</w:t>
      </w:r>
      <w:r w:rsidR="003648FF">
        <w:rPr>
          <w:rFonts w:ascii="Times New Roman" w:eastAsia="Calibri" w:hAnsi="Times New Roman"/>
          <w:sz w:val="28"/>
          <w:szCs w:val="28"/>
        </w:rPr>
        <w:t>01</w:t>
      </w:r>
      <w:r w:rsidR="008F7F4D" w:rsidRPr="008065F7">
        <w:rPr>
          <w:rFonts w:ascii="Times New Roman" w:eastAsia="Calibri" w:hAnsi="Times New Roman"/>
          <w:sz w:val="28"/>
          <w:szCs w:val="28"/>
        </w:rPr>
        <w:t>.2</w:t>
      </w:r>
      <w:r w:rsidR="003648FF">
        <w:rPr>
          <w:rFonts w:ascii="Times New Roman" w:eastAsia="Calibri" w:hAnsi="Times New Roman"/>
          <w:sz w:val="28"/>
          <w:szCs w:val="28"/>
        </w:rPr>
        <w:t>6</w:t>
      </w:r>
      <w:r w:rsidR="00AB5EA9" w:rsidRPr="008065F7">
        <w:rPr>
          <w:rFonts w:ascii="Times New Roman" w:eastAsia="Calibri" w:hAnsi="Times New Roman"/>
          <w:sz w:val="28"/>
          <w:szCs w:val="28"/>
        </w:rPr>
        <w:t xml:space="preserve">г. в </w:t>
      </w:r>
      <w:r w:rsidR="00937CAF">
        <w:rPr>
          <w:rFonts w:ascii="Times New Roman" w:eastAsia="Calibri" w:hAnsi="Times New Roman"/>
          <w:sz w:val="28"/>
          <w:szCs w:val="28"/>
        </w:rPr>
        <w:t>14</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937CAF">
        <w:rPr>
          <w:rFonts w:ascii="Times New Roman" w:eastAsia="Calibri" w:hAnsi="Times New Roman"/>
          <w:sz w:val="28"/>
          <w:szCs w:val="28"/>
        </w:rPr>
        <w:t>06</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D91600">
        <w:rPr>
          <w:rFonts w:ascii="Times New Roman" w:hAnsi="Times New Roman"/>
          <w:sz w:val="28"/>
          <w:szCs w:val="28"/>
        </w:rPr>
        <w:t>Крюкова С.Е.</w:t>
      </w:r>
    </w:p>
    <w:p w14:paraId="28BEBD00" w14:textId="2C9B1A0E"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937CAF">
        <w:rPr>
          <w:rFonts w:ascii="Times New Roman" w:eastAsia="Calibri" w:hAnsi="Times New Roman"/>
          <w:sz w:val="28"/>
          <w:szCs w:val="28"/>
        </w:rPr>
        <w:t>31</w:t>
      </w:r>
      <w:r w:rsidR="00C44438" w:rsidRPr="008065F7">
        <w:rPr>
          <w:rFonts w:ascii="Times New Roman" w:eastAsia="Calibri" w:hAnsi="Times New Roman"/>
          <w:sz w:val="28"/>
          <w:szCs w:val="28"/>
        </w:rPr>
        <w:t>.</w:t>
      </w:r>
      <w:r w:rsidR="003648FF">
        <w:rPr>
          <w:rFonts w:ascii="Times New Roman" w:eastAsia="Calibri" w:hAnsi="Times New Roman"/>
          <w:sz w:val="28"/>
          <w:szCs w:val="28"/>
        </w:rPr>
        <w:t>01.26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937CAF">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937CAF">
        <w:rPr>
          <w:rFonts w:ascii="Times New Roman" w:hAnsi="Times New Roman"/>
          <w:color w:val="000000"/>
          <w:sz w:val="28"/>
          <w:szCs w:val="28"/>
        </w:rPr>
        <w:t>2</w:t>
      </w:r>
      <w:r w:rsidR="00A25FFA">
        <w:rPr>
          <w:rFonts w:ascii="Times New Roman" w:hAnsi="Times New Roman"/>
          <w:color w:val="000000"/>
          <w:sz w:val="28"/>
          <w:szCs w:val="28"/>
        </w:rPr>
        <w:t>0</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386578A6" w14:textId="77777777" w:rsidR="00061BB8" w:rsidRPr="008065F7" w:rsidRDefault="00061BB8" w:rsidP="00B96FF3">
      <w:pPr>
        <w:pStyle w:val="a7"/>
        <w:autoSpaceDE w:val="0"/>
        <w:autoSpaceDN w:val="0"/>
        <w:adjustRightInd w:val="0"/>
        <w:ind w:left="0"/>
        <w:jc w:val="both"/>
        <w:rPr>
          <w:noProof/>
          <w:sz w:val="28"/>
          <w:szCs w:val="28"/>
        </w:rPr>
      </w:pPr>
    </w:p>
    <w:p w14:paraId="27D2555E" w14:textId="7E7D7140" w:rsidR="000D69DB" w:rsidRPr="008065F7" w:rsidRDefault="00C6121E" w:rsidP="00B96FF3">
      <w:pPr>
        <w:pStyle w:val="a7"/>
        <w:autoSpaceDE w:val="0"/>
        <w:autoSpaceDN w:val="0"/>
        <w:adjustRightInd w:val="0"/>
        <w:ind w:left="0"/>
        <w:jc w:val="both"/>
        <w:rPr>
          <w:noProof/>
          <w:sz w:val="28"/>
          <w:szCs w:val="28"/>
        </w:rPr>
      </w:pPr>
      <w:r>
        <w:rPr>
          <w:noProof/>
          <w:sz w:val="28"/>
          <w:szCs w:val="28"/>
        </w:rPr>
        <w:t xml:space="preserve">                                                             </w:t>
      </w:r>
    </w:p>
    <w:p w14:paraId="4B21C18D" w14:textId="3766FF2F"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C6121E">
        <w:rPr>
          <w:noProof/>
          <w:sz w:val="28"/>
          <w:szCs w:val="28"/>
        </w:rPr>
        <w:t xml:space="preserve">         </w:t>
      </w:r>
      <w:r w:rsidR="00D91600">
        <w:rPr>
          <w:noProof/>
          <w:sz w:val="28"/>
          <w:szCs w:val="28"/>
        </w:rPr>
        <w:t>С.Е.Крюкова</w:t>
      </w:r>
    </w:p>
    <w:p w14:paraId="690B2639" w14:textId="7572F043"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D661C5">
        <w:rPr>
          <w:noProof/>
          <w:sz w:val="28"/>
          <w:szCs w:val="28"/>
        </w:rPr>
        <w:drawing>
          <wp:inline distT="0" distB="0" distL="0" distR="0" wp14:anchorId="62146F6F" wp14:editId="710C06EF">
            <wp:extent cx="810895" cy="6584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10895" cy="658495"/>
                    </a:xfrm>
                    <a:prstGeom prst="rect">
                      <a:avLst/>
                    </a:prstGeom>
                    <a:noFill/>
                  </pic:spPr>
                </pic:pic>
              </a:graphicData>
            </a:graphic>
          </wp:inline>
        </w:drawing>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18CC43" w14:textId="77777777" w:rsidR="004B7A5C" w:rsidRDefault="004B7A5C" w:rsidP="002E73CB">
      <w:r>
        <w:separator/>
      </w:r>
    </w:p>
  </w:endnote>
  <w:endnote w:type="continuationSeparator" w:id="0">
    <w:p w14:paraId="759250E0" w14:textId="77777777" w:rsidR="004B7A5C" w:rsidRDefault="004B7A5C"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CCB9CB" w14:textId="77777777" w:rsidR="004B7A5C" w:rsidRDefault="004B7A5C" w:rsidP="002E73CB">
      <w:r>
        <w:separator/>
      </w:r>
    </w:p>
  </w:footnote>
  <w:footnote w:type="continuationSeparator" w:id="0">
    <w:p w14:paraId="5A6892DB" w14:textId="77777777" w:rsidR="004B7A5C" w:rsidRDefault="004B7A5C"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8FF"/>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A5C"/>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A85"/>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0EAD"/>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6DE4"/>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372"/>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0ACD"/>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49AB"/>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CAF"/>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5FFA"/>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4C47"/>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87A62"/>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1EF1"/>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2794"/>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 w:type="paragraph" w:customStyle="1" w:styleId="docdata">
    <w:name w:val="docdata"/>
    <w:aliases w:val="docy,v5,3269,bqiaagaaeyqcaaagiaiaaamfcgaabs0kaaaaaaaaaaaaaaaaaaaaaaaaaaaaaaaaaaaaaaaaaaaaaaaaaaaaaaaaaaaaaaaaaaaaaaaaaaaaaaaaaaaaaaaaaaaaaaaaaaaaaaaaaaaaaaaaaaaaaaaaaaaaaaaaaaaaaaaaaaaaaaaaaaaaaaaaaaaaaaaaaaaaaaaaaaaaaaaaaaaaaaaaaaaaaaaaaaaaaaaa"/>
    <w:basedOn w:val="a"/>
    <w:rsid w:val="003648F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68265187">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1836A1-566F-49E4-A27C-4BA7BF53B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1840</TotalTime>
  <Pages>1</Pages>
  <Words>1398</Words>
  <Characters>7974</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9354</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254</cp:revision>
  <cp:lastPrinted>2026-01-31T07:14:00Z</cp:lastPrinted>
  <dcterms:created xsi:type="dcterms:W3CDTF">2023-04-11T07:20:00Z</dcterms:created>
  <dcterms:modified xsi:type="dcterms:W3CDTF">2026-01-31T07:15:00Z</dcterms:modified>
</cp:coreProperties>
</file>