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8066F9">
        <w:rPr>
          <w:b/>
          <w:sz w:val="32"/>
          <w:szCs w:val="32"/>
          <w:lang w:eastAsia="ar-SA"/>
        </w:rPr>
        <w:t>04</w:t>
      </w:r>
      <w:r>
        <w:rPr>
          <w:b/>
          <w:sz w:val="32"/>
          <w:szCs w:val="32"/>
          <w:lang w:eastAsia="ar-SA"/>
        </w:rPr>
        <w:t>.0</w:t>
      </w:r>
      <w:r w:rsidR="00741DCB">
        <w:rPr>
          <w:b/>
          <w:sz w:val="32"/>
          <w:szCs w:val="32"/>
          <w:lang w:eastAsia="ar-SA"/>
        </w:rPr>
        <w:t>9</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741DCB" w:rsidRPr="00741DCB" w:rsidRDefault="00741DCB" w:rsidP="00EB7BEA">
      <w:pPr>
        <w:tabs>
          <w:tab w:val="left" w:pos="720"/>
        </w:tabs>
        <w:suppressAutoHyphens/>
        <w:jc w:val="both"/>
        <w:rPr>
          <w:b/>
          <w:sz w:val="32"/>
          <w:szCs w:val="32"/>
        </w:rPr>
      </w:pPr>
      <w:r>
        <w:rPr>
          <w:b/>
          <w:sz w:val="32"/>
          <w:szCs w:val="32"/>
        </w:rPr>
        <w:t xml:space="preserve">             </w:t>
      </w:r>
      <w:r w:rsidRPr="00741DCB">
        <w:rPr>
          <w:b/>
          <w:sz w:val="32"/>
          <w:szCs w:val="32"/>
        </w:rPr>
        <w:t>ШТОРМОВОЕ ПРЕДУПРЕЖДЕНИЕ № 37</w:t>
      </w:r>
    </w:p>
    <w:p w:rsidR="00741DCB" w:rsidRDefault="00741DCB" w:rsidP="00EB7BEA">
      <w:pPr>
        <w:tabs>
          <w:tab w:val="left" w:pos="720"/>
        </w:tabs>
        <w:suppressAutoHyphens/>
        <w:jc w:val="both"/>
        <w:rPr>
          <w:sz w:val="28"/>
          <w:szCs w:val="28"/>
        </w:rPr>
      </w:pPr>
      <w:r w:rsidRPr="00741DCB">
        <w:rPr>
          <w:sz w:val="28"/>
          <w:szCs w:val="28"/>
        </w:rPr>
        <w:t xml:space="preserve"> В Алтайском крае в период с 2 сентября по 8 сентября 2025 года местами ожидается высокая пожароопасность (4 класс).</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E43CEC">
        <w:rPr>
          <w:b/>
          <w:sz w:val="32"/>
          <w:szCs w:val="32"/>
        </w:rPr>
        <w:t>04</w:t>
      </w:r>
      <w:r>
        <w:rPr>
          <w:b/>
          <w:sz w:val="32"/>
          <w:szCs w:val="32"/>
        </w:rPr>
        <w:t>.0</w:t>
      </w:r>
      <w:r w:rsidR="00741DCB">
        <w:rPr>
          <w:b/>
          <w:sz w:val="32"/>
          <w:szCs w:val="32"/>
        </w:rPr>
        <w:t>9</w:t>
      </w:r>
      <w:r w:rsidRPr="0037201E">
        <w:rPr>
          <w:b/>
          <w:sz w:val="32"/>
          <w:szCs w:val="32"/>
        </w:rPr>
        <w:t>.202</w:t>
      </w:r>
      <w:r>
        <w:rPr>
          <w:b/>
          <w:sz w:val="32"/>
          <w:szCs w:val="32"/>
        </w:rPr>
        <w:t>5г.</w:t>
      </w:r>
    </w:p>
    <w:p w:rsidR="008066F9" w:rsidRPr="008066F9" w:rsidRDefault="00EB7BEA" w:rsidP="008066F9">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E43CEC">
        <w:rPr>
          <w:sz w:val="28"/>
          <w:szCs w:val="28"/>
        </w:rPr>
        <w:t>Переменная облачность. Н</w:t>
      </w:r>
      <w:r w:rsidR="008066F9" w:rsidRPr="008066F9">
        <w:rPr>
          <w:sz w:val="28"/>
          <w:szCs w:val="28"/>
        </w:rPr>
        <w:t>очью небольшие, днем кратковременные дожди, возможны грозы. В утренние часы местами туман.</w:t>
      </w:r>
      <w:r w:rsidR="008066F9">
        <w:rPr>
          <w:sz w:val="28"/>
          <w:szCs w:val="28"/>
        </w:rPr>
        <w:t xml:space="preserve"> </w:t>
      </w:r>
      <w:r w:rsidR="008066F9" w:rsidRPr="008066F9">
        <w:rPr>
          <w:sz w:val="28"/>
          <w:szCs w:val="28"/>
        </w:rPr>
        <w:t>Ветер западный, ночью 2-7 м/с, местами порывы до 12 м/с, днем 7-12 м/с.</w:t>
      </w:r>
      <w:r w:rsidR="008066F9">
        <w:rPr>
          <w:sz w:val="28"/>
          <w:szCs w:val="28"/>
        </w:rPr>
        <w:t xml:space="preserve"> </w:t>
      </w:r>
      <w:r w:rsidR="008066F9" w:rsidRPr="008066F9">
        <w:rPr>
          <w:sz w:val="28"/>
          <w:szCs w:val="28"/>
        </w:rPr>
        <w:t>Температура ночью +6,+11 гр., днем +16,+21 гр.</w:t>
      </w:r>
    </w:p>
    <w:p w:rsidR="00EB7BEA" w:rsidRPr="0082286E" w:rsidRDefault="00EB7BEA" w:rsidP="00290DA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а также погодных условий </w:t>
      </w:r>
      <w:r w:rsidR="00741DCB" w:rsidRPr="00741DCB">
        <w:rPr>
          <w:rFonts w:cs="Calibri"/>
          <w:b/>
          <w:bCs/>
          <w:kern w:val="1"/>
          <w:sz w:val="28"/>
          <w:szCs w:val="28"/>
          <w:lang w:eastAsia="ar-SA"/>
        </w:rPr>
        <w:t>(дожди, грозы, в утренние часы местами туман)</w:t>
      </w:r>
      <w:r w:rsidR="00361474" w:rsidRPr="00361474">
        <w:rPr>
          <w:rFonts w:cs="Calibri"/>
          <w:b/>
          <w:bCs/>
          <w:kern w:val="1"/>
          <w:sz w:val="28"/>
          <w:szCs w:val="28"/>
          <w:lang w:eastAsia="ar-SA"/>
        </w:rPr>
        <w:t>,</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 xml:space="preserve">ожно-транспортных </w:t>
      </w:r>
      <w:r w:rsidR="008F14E0">
        <w:rPr>
          <w:rFonts w:cs="Calibri"/>
          <w:bCs/>
          <w:kern w:val="1"/>
          <w:sz w:val="28"/>
          <w:szCs w:val="28"/>
          <w:lang w:eastAsia="ar-SA"/>
        </w:rPr>
        <w:lastRenderedPageBreak/>
        <w:t>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 xml:space="preserve">трассе К-13 «Алейск – </w:t>
      </w:r>
      <w:r w:rsidR="00817B1F">
        <w:rPr>
          <w:b/>
          <w:sz w:val="28"/>
          <w:szCs w:val="28"/>
        </w:rPr>
        <w:t>Краснодарское</w:t>
      </w:r>
      <w:r w:rsidRPr="00A343BC">
        <w:rPr>
          <w:b/>
          <w:sz w:val="28"/>
          <w:szCs w:val="28"/>
        </w:rPr>
        <w:t>»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A1786F">
        <w:rPr>
          <w:b/>
          <w:sz w:val="28"/>
          <w:szCs w:val="28"/>
        </w:rPr>
        <w:t xml:space="preserve">   </w:t>
      </w: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E43CEC" w:rsidRDefault="00E43CEC" w:rsidP="00E43CEC">
      <w:pPr>
        <w:tabs>
          <w:tab w:val="left" w:pos="720"/>
        </w:tabs>
        <w:jc w:val="both"/>
        <w:rPr>
          <w:sz w:val="28"/>
          <w:szCs w:val="28"/>
        </w:rPr>
      </w:pPr>
      <w:r w:rsidRPr="00E43CEC">
        <w:rPr>
          <w:b/>
          <w:sz w:val="28"/>
          <w:szCs w:val="28"/>
        </w:rPr>
        <w:t xml:space="preserve">                           </w:t>
      </w:r>
      <w:r w:rsidRPr="00E43CEC">
        <w:rPr>
          <w:b/>
          <w:sz w:val="28"/>
          <w:szCs w:val="28"/>
        </w:rPr>
        <w:t>ШТОРМОВОЕ ПРЕДУПРЕЖДЕНИЕ № 37</w:t>
      </w:r>
      <w:r w:rsidRPr="00E43CEC">
        <w:rPr>
          <w:sz w:val="28"/>
          <w:szCs w:val="28"/>
        </w:rPr>
        <w:t xml:space="preserve"> </w:t>
      </w:r>
      <w:r>
        <w:rPr>
          <w:sz w:val="28"/>
          <w:szCs w:val="28"/>
        </w:rPr>
        <w:t xml:space="preserve">                                   </w:t>
      </w:r>
    </w:p>
    <w:p w:rsidR="00E43CEC" w:rsidRPr="00E43CEC" w:rsidRDefault="00E43CEC" w:rsidP="00E43CEC">
      <w:pPr>
        <w:tabs>
          <w:tab w:val="left" w:pos="720"/>
        </w:tabs>
        <w:jc w:val="both"/>
        <w:rPr>
          <w:b/>
          <w:sz w:val="28"/>
          <w:szCs w:val="28"/>
        </w:rPr>
      </w:pPr>
      <w:r>
        <w:rPr>
          <w:sz w:val="28"/>
          <w:szCs w:val="28"/>
        </w:rPr>
        <w:t xml:space="preserve">  </w:t>
      </w:r>
      <w:r w:rsidRPr="00E43CEC">
        <w:rPr>
          <w:sz w:val="28"/>
          <w:szCs w:val="28"/>
        </w:rPr>
        <w:t>В Алтайском крае в период с 2 сентября по 8 сентября 2025 года местами ожидается высокая пожароопасность (4 класс). По данным Алтайского ЦГМС на территории Алтайского края ожидается горимость 1, 2, 3, 4 класса. Высокий 4 класс пожарной опасности прогнозируется на территории 1 МО: г. Славгород. В связи с высоким классом пожароопасности, погодными условиями (грозы), несоблюдением мер пожарной безопасности во время отдыха на природе и иной деятельностью человека, приводящей к возгоранию растительности (отжиги, палы, сжигание мусора, неосторожное обращение с огнём), на всей территории Алтайского края сохраняется риск природных (ландшафтных) пожаров.</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A1786F">
        <w:rPr>
          <w:sz w:val="28"/>
          <w:szCs w:val="28"/>
        </w:rPr>
        <w:t xml:space="preserve"> ,</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C2604B" w:rsidRDefault="00C46F68" w:rsidP="00C2604B">
      <w:pPr>
        <w:tabs>
          <w:tab w:val="left" w:pos="7800"/>
        </w:tabs>
        <w:jc w:val="both"/>
        <w:rPr>
          <w:b/>
          <w:sz w:val="28"/>
          <w:szCs w:val="28"/>
        </w:rPr>
      </w:pPr>
      <w:r>
        <w:rPr>
          <w:b/>
          <w:sz w:val="32"/>
          <w:szCs w:val="32"/>
        </w:rPr>
        <w:t>6</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A1786F"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w:t>
      </w:r>
    </w:p>
    <w:p w:rsidR="00945771" w:rsidRDefault="00C46F68" w:rsidP="003954EB">
      <w:pPr>
        <w:tabs>
          <w:tab w:val="left" w:pos="7800"/>
        </w:tabs>
        <w:jc w:val="both"/>
        <w:rPr>
          <w:sz w:val="28"/>
          <w:szCs w:val="28"/>
        </w:rPr>
      </w:pPr>
      <w:r>
        <w:rPr>
          <w:b/>
          <w:sz w:val="32"/>
          <w:szCs w:val="32"/>
        </w:rPr>
        <w:t>7</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361474" w:rsidP="003954EB">
      <w:pPr>
        <w:tabs>
          <w:tab w:val="left" w:pos="7800"/>
        </w:tabs>
        <w:jc w:val="both"/>
        <w:rPr>
          <w:b/>
          <w:sz w:val="32"/>
          <w:szCs w:val="32"/>
        </w:rPr>
      </w:pPr>
      <w:r>
        <w:rPr>
          <w:b/>
          <w:sz w:val="32"/>
          <w:szCs w:val="32"/>
        </w:rPr>
        <w:t>8</w:t>
      </w:r>
      <w:r w:rsidR="00804776" w:rsidRPr="00804776">
        <w:rPr>
          <w:b/>
          <w:sz w:val="32"/>
          <w:szCs w:val="32"/>
        </w:rPr>
        <w:t>. Геомагнитная обстановка.</w:t>
      </w:r>
      <w:r w:rsidR="00804776">
        <w:t xml:space="preserve"> </w:t>
      </w:r>
    </w:p>
    <w:bookmarkEnd w:id="0"/>
    <w:p w:rsidR="00444AD8"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A1786F" w:rsidRPr="00A1786F">
        <w:rPr>
          <w:rFonts w:cs="Calibri"/>
          <w:kern w:val="1"/>
          <w:sz w:val="28"/>
          <w:szCs w:val="28"/>
          <w:lang w:eastAsia="ar-SA"/>
        </w:rPr>
        <w:t>Геомагнитная обстановка – от спокойной до слабовозмущенной.</w:t>
      </w:r>
    </w:p>
    <w:p w:rsidR="00A1786F" w:rsidRPr="00444AD8" w:rsidRDefault="00A1786F" w:rsidP="00444AD8">
      <w:pPr>
        <w:autoSpaceDE w:val="0"/>
        <w:jc w:val="both"/>
        <w:rPr>
          <w:rFonts w:cs="Calibri"/>
          <w:b/>
          <w:kern w:val="1"/>
          <w:sz w:val="28"/>
          <w:szCs w:val="28"/>
          <w:lang w:eastAsia="ar-SA"/>
        </w:rPr>
      </w:pPr>
    </w:p>
    <w:p w:rsidR="00F50042" w:rsidRDefault="00A21597" w:rsidP="00A21597">
      <w:pPr>
        <w:autoSpaceDE w:val="0"/>
        <w:jc w:val="both"/>
        <w:rPr>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361474" w:rsidRPr="00361474">
        <w:rPr>
          <w:sz w:val="28"/>
          <w:szCs w:val="28"/>
        </w:rPr>
        <w:t>риск обрушений (повреждений) зданий и сооружений;</w:t>
      </w:r>
      <w:r w:rsidR="00361474">
        <w:rPr>
          <w:sz w:val="28"/>
          <w:szCs w:val="28"/>
        </w:rPr>
        <w:t xml:space="preserve"> </w:t>
      </w:r>
      <w:r w:rsidR="00817B1F" w:rsidRPr="00817B1F">
        <w:rPr>
          <w:sz w:val="28"/>
          <w:szCs w:val="28"/>
        </w:rPr>
        <w:t>риск аварий на объектах</w:t>
      </w:r>
      <w:r w:rsidR="00361474">
        <w:rPr>
          <w:sz w:val="28"/>
          <w:szCs w:val="28"/>
        </w:rPr>
        <w:t xml:space="preserve"> энергетики и</w:t>
      </w:r>
      <w:r w:rsidR="00817B1F" w:rsidRPr="00817B1F">
        <w:rPr>
          <w:sz w:val="28"/>
          <w:szCs w:val="28"/>
        </w:rPr>
        <w:t xml:space="preserve">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w:t>
      </w:r>
      <w:r w:rsidR="00734F60" w:rsidRPr="00B03B6B">
        <w:rPr>
          <w:sz w:val="28"/>
          <w:szCs w:val="28"/>
        </w:rPr>
        <w:lastRenderedPageBreak/>
        <w:t xml:space="preserve">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A1786F" w:rsidRDefault="00A1786F"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A1786F" w:rsidRDefault="00A1786F" w:rsidP="007F42CE">
      <w:pPr>
        <w:tabs>
          <w:tab w:val="left" w:pos="7800"/>
        </w:tabs>
        <w:jc w:val="center"/>
        <w:rPr>
          <w:b/>
          <w:bCs/>
          <w:color w:val="000000"/>
          <w:sz w:val="32"/>
          <w:szCs w:val="32"/>
        </w:rPr>
      </w:pP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w:t>
      </w:r>
      <w:r w:rsidRPr="00B03B6B">
        <w:rPr>
          <w:rFonts w:ascii="Times New Roman" w:hAnsi="Times New Roman"/>
          <w:bCs/>
          <w:sz w:val="28"/>
          <w:szCs w:val="28"/>
        </w:rPr>
        <w:lastRenderedPageBreak/>
        <w:t xml:space="preserve">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A1786F" w:rsidRPr="00A1786F" w:rsidRDefault="00A1786F" w:rsidP="00A1786F">
      <w:pPr>
        <w:tabs>
          <w:tab w:val="left" w:pos="720"/>
        </w:tabs>
        <w:jc w:val="both"/>
        <w:rPr>
          <w:b/>
          <w:bCs/>
          <w:sz w:val="32"/>
          <w:szCs w:val="32"/>
        </w:rPr>
      </w:pPr>
      <w:r>
        <w:rPr>
          <w:b/>
          <w:bCs/>
          <w:sz w:val="32"/>
          <w:szCs w:val="32"/>
        </w:rPr>
        <w:t>5</w:t>
      </w:r>
      <w:r w:rsidRPr="00A1786F">
        <w:rPr>
          <w:b/>
          <w:bCs/>
          <w:sz w:val="32"/>
          <w:szCs w:val="32"/>
        </w:rPr>
        <w:t>. По риску происшествий на акваториях.</w:t>
      </w:r>
    </w:p>
    <w:p w:rsidR="00A1786F" w:rsidRPr="00A1786F" w:rsidRDefault="00A1786F" w:rsidP="00A1786F">
      <w:pPr>
        <w:tabs>
          <w:tab w:val="left" w:pos="720"/>
        </w:tabs>
        <w:jc w:val="both"/>
        <w:rPr>
          <w:bCs/>
          <w:sz w:val="28"/>
          <w:szCs w:val="28"/>
        </w:rPr>
      </w:pPr>
      <w:r w:rsidRPr="00A1786F">
        <w:rPr>
          <w:b/>
          <w:bCs/>
          <w:sz w:val="28"/>
          <w:szCs w:val="28"/>
        </w:rPr>
        <w:t>-</w:t>
      </w:r>
      <w:r w:rsidRPr="00A1786F">
        <w:rPr>
          <w:bCs/>
          <w:sz w:val="28"/>
          <w:szCs w:val="28"/>
        </w:rPr>
        <w:t>продолжено информирование населения через местную газету «Авангард» и на сайте Администрации Усть-Пристанского района о соблюдении требований безопасности на водных объектах, освещение каждого происшествия на воде;</w:t>
      </w:r>
    </w:p>
    <w:p w:rsidR="00A1786F" w:rsidRDefault="00A1786F" w:rsidP="00A1786F">
      <w:pPr>
        <w:tabs>
          <w:tab w:val="left" w:pos="720"/>
        </w:tabs>
        <w:jc w:val="both"/>
        <w:rPr>
          <w:bCs/>
          <w:sz w:val="28"/>
          <w:szCs w:val="28"/>
        </w:rPr>
      </w:pPr>
      <w:r w:rsidRPr="00A1786F">
        <w:rPr>
          <w:bCs/>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A1786F" w:rsidRPr="00A1786F" w:rsidRDefault="00A1786F" w:rsidP="00A1786F">
      <w:pPr>
        <w:tabs>
          <w:tab w:val="left" w:pos="720"/>
        </w:tabs>
        <w:jc w:val="both"/>
        <w:rPr>
          <w:b/>
          <w:bCs/>
          <w:sz w:val="32"/>
          <w:szCs w:val="32"/>
        </w:rPr>
      </w:pPr>
      <w:r w:rsidRPr="00A1786F">
        <w:rPr>
          <w:b/>
          <w:bCs/>
          <w:sz w:val="32"/>
          <w:szCs w:val="32"/>
        </w:rPr>
        <w:t xml:space="preserve">6. По риску происшествий, связанных с потерей людей в природной среде. </w:t>
      </w:r>
    </w:p>
    <w:p w:rsidR="00A1786F" w:rsidRPr="00A1786F" w:rsidRDefault="00A1786F" w:rsidP="00A1786F">
      <w:pPr>
        <w:tabs>
          <w:tab w:val="left" w:pos="720"/>
        </w:tabs>
        <w:jc w:val="both"/>
        <w:rPr>
          <w:bCs/>
          <w:sz w:val="28"/>
          <w:szCs w:val="28"/>
        </w:rPr>
      </w:pPr>
      <w:r w:rsidRPr="00A1786F">
        <w:rPr>
          <w:bCs/>
          <w:sz w:val="28"/>
          <w:szCs w:val="28"/>
        </w:rPr>
        <w:t>организовано оповещение и информирование населения через все имеющиеся средства (СМИ, подворовый обход, операторов сотовой связи, и др.) о необходимых мерах предосторожности при походе в лес;</w:t>
      </w:r>
    </w:p>
    <w:p w:rsidR="005728DA" w:rsidRPr="00E30307" w:rsidRDefault="00A1786F" w:rsidP="00A1786F">
      <w:pPr>
        <w:tabs>
          <w:tab w:val="left" w:pos="720"/>
        </w:tabs>
        <w:jc w:val="both"/>
        <w:rPr>
          <w:color w:val="000000"/>
          <w:sz w:val="28"/>
          <w:szCs w:val="28"/>
        </w:rPr>
      </w:pPr>
      <w:r w:rsidRPr="00A1786F">
        <w:rPr>
          <w:bCs/>
          <w:sz w:val="28"/>
          <w:szCs w:val="28"/>
        </w:rPr>
        <w:t>обеспечена готовность экстренных служб к реагированию на возможные ЧС и происшествия, связанные с потерей людей в природной среде.</w:t>
      </w:r>
    </w:p>
    <w:p w:rsidR="003F798E" w:rsidRDefault="002B4F26" w:rsidP="00A1786F">
      <w:pPr>
        <w:pStyle w:val="a7"/>
        <w:autoSpaceDE w:val="0"/>
        <w:autoSpaceDN w:val="0"/>
        <w:adjustRightInd w:val="0"/>
        <w:ind w:left="0"/>
        <w:jc w:val="both"/>
        <w:rPr>
          <w:rFonts w:ascii="Times New Roman" w:hAnsi="Times New Roman"/>
          <w:color w:val="000000"/>
          <w:sz w:val="28"/>
          <w:szCs w:val="28"/>
        </w:rPr>
      </w:pPr>
      <w:r w:rsidRPr="003F798E">
        <w:rPr>
          <w:rFonts w:ascii="Times New Roman" w:hAnsi="Times New Roman"/>
          <w:sz w:val="32"/>
          <w:szCs w:val="32"/>
        </w:rPr>
        <w:t xml:space="preserve">    </w:t>
      </w:r>
      <w:r w:rsidR="003F798E" w:rsidRPr="003F798E">
        <w:rPr>
          <w:rFonts w:ascii="Times New Roman" w:hAnsi="Times New Roman"/>
          <w:b/>
          <w:bCs/>
          <w:sz w:val="32"/>
          <w:szCs w:val="32"/>
        </w:rPr>
        <w:t xml:space="preserve">  </w:t>
      </w:r>
    </w:p>
    <w:p w:rsidR="003F798E" w:rsidRDefault="00A1786F" w:rsidP="003F798E">
      <w:pPr>
        <w:tabs>
          <w:tab w:val="left" w:pos="720"/>
        </w:tabs>
        <w:jc w:val="both"/>
        <w:rPr>
          <w:sz w:val="28"/>
          <w:szCs w:val="28"/>
        </w:rPr>
      </w:pPr>
      <w:r>
        <w:rPr>
          <w:sz w:val="28"/>
          <w:szCs w:val="28"/>
        </w:rPr>
        <w:lastRenderedPageBreak/>
        <w:t xml:space="preserve">             </w:t>
      </w:r>
      <w:r w:rsidR="003F798E" w:rsidRPr="000D69DB">
        <w:rPr>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3F798E" w:rsidRDefault="003F798E" w:rsidP="003F798E">
      <w:pPr>
        <w:pStyle w:val="a7"/>
        <w:autoSpaceDE w:val="0"/>
        <w:autoSpaceDN w:val="0"/>
        <w:adjustRightInd w:val="0"/>
        <w:ind w:left="0"/>
        <w:jc w:val="both"/>
        <w:rPr>
          <w:rFonts w:ascii="Times New Roman" w:hAnsi="Times New Roman"/>
          <w:color w:val="000000"/>
          <w:sz w:val="28"/>
          <w:szCs w:val="28"/>
        </w:rPr>
      </w:pP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20-25-86, телефон доверия</w:t>
      </w:r>
      <w:r w:rsidR="005728DA">
        <w:rPr>
          <w:rFonts w:ascii="Times New Roman" w:hAnsi="Times New Roman"/>
          <w:sz w:val="28"/>
          <w:szCs w:val="28"/>
        </w:rPr>
        <w:t xml:space="preserve"> </w:t>
      </w: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8066F9">
        <w:rPr>
          <w:rFonts w:ascii="Times New Roman" w:eastAsia="Calibri" w:hAnsi="Times New Roman"/>
          <w:sz w:val="28"/>
          <w:szCs w:val="28"/>
        </w:rPr>
        <w:t>03</w:t>
      </w:r>
      <w:r w:rsidR="007D3BDA">
        <w:rPr>
          <w:rFonts w:ascii="Times New Roman" w:eastAsia="Calibri" w:hAnsi="Times New Roman"/>
          <w:sz w:val="28"/>
          <w:szCs w:val="28"/>
        </w:rPr>
        <w:t>.</w:t>
      </w:r>
      <w:r w:rsidR="00737272">
        <w:rPr>
          <w:rFonts w:ascii="Times New Roman" w:eastAsia="Calibri" w:hAnsi="Times New Roman"/>
          <w:sz w:val="28"/>
          <w:szCs w:val="28"/>
        </w:rPr>
        <w:t>0</w:t>
      </w:r>
      <w:r w:rsidR="00741DCB">
        <w:rPr>
          <w:rFonts w:ascii="Times New Roman" w:eastAsia="Calibri" w:hAnsi="Times New Roman"/>
          <w:sz w:val="28"/>
          <w:szCs w:val="28"/>
        </w:rPr>
        <w:t>9</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E43CEC">
        <w:rPr>
          <w:rFonts w:ascii="Times New Roman" w:eastAsia="Calibri" w:hAnsi="Times New Roman"/>
          <w:sz w:val="28"/>
          <w:szCs w:val="28"/>
        </w:rPr>
        <w:t>5</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C46F68">
        <w:rPr>
          <w:rFonts w:ascii="Times New Roman" w:eastAsia="Calibri" w:hAnsi="Times New Roman"/>
          <w:sz w:val="28"/>
          <w:szCs w:val="28"/>
        </w:rPr>
        <w:t xml:space="preserve"> </w:t>
      </w:r>
      <w:r w:rsidR="00E43CEC">
        <w:rPr>
          <w:rFonts w:ascii="Times New Roman" w:eastAsia="Calibri" w:hAnsi="Times New Roman"/>
          <w:sz w:val="28"/>
          <w:szCs w:val="28"/>
        </w:rPr>
        <w:t>04</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8066F9">
        <w:rPr>
          <w:rFonts w:ascii="Times New Roman" w:hAnsi="Times New Roman"/>
          <w:sz w:val="28"/>
          <w:szCs w:val="28"/>
        </w:rPr>
        <w:t>Запорощенко Е.А.</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741DCB">
        <w:rPr>
          <w:rFonts w:ascii="Times New Roman" w:eastAsia="Calibri" w:hAnsi="Times New Roman"/>
          <w:sz w:val="28"/>
          <w:szCs w:val="28"/>
        </w:rPr>
        <w:t>0</w:t>
      </w:r>
      <w:r w:rsidR="008066F9">
        <w:rPr>
          <w:rFonts w:ascii="Times New Roman" w:eastAsia="Calibri" w:hAnsi="Times New Roman"/>
          <w:sz w:val="28"/>
          <w:szCs w:val="28"/>
        </w:rPr>
        <w:t>3</w:t>
      </w:r>
      <w:r w:rsidR="00737272">
        <w:rPr>
          <w:rFonts w:ascii="Times New Roman" w:eastAsia="Calibri" w:hAnsi="Times New Roman"/>
          <w:sz w:val="28"/>
          <w:szCs w:val="28"/>
        </w:rPr>
        <w:t>.0</w:t>
      </w:r>
      <w:r w:rsidR="00741DCB">
        <w:rPr>
          <w:rFonts w:ascii="Times New Roman" w:eastAsia="Calibri" w:hAnsi="Times New Roman"/>
          <w:sz w:val="28"/>
          <w:szCs w:val="28"/>
        </w:rPr>
        <w:t>9</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361474">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E43CEC">
        <w:rPr>
          <w:rFonts w:ascii="Times New Roman" w:hAnsi="Times New Roman"/>
          <w:color w:val="000000"/>
          <w:sz w:val="28"/>
          <w:szCs w:val="28"/>
        </w:rPr>
        <w:t>10</w:t>
      </w:r>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bookmarkStart w:id="1" w:name="_GoBack"/>
      <w:bookmarkEnd w:id="1"/>
    </w:p>
    <w:p w:rsidR="005728DA" w:rsidRDefault="005728DA" w:rsidP="00B96FF3">
      <w:pPr>
        <w:pStyle w:val="a7"/>
        <w:autoSpaceDE w:val="0"/>
        <w:autoSpaceDN w:val="0"/>
        <w:adjustRightInd w:val="0"/>
        <w:ind w:left="0"/>
        <w:jc w:val="both"/>
        <w:rPr>
          <w:noProof/>
          <w:sz w:val="28"/>
          <w:szCs w:val="28"/>
        </w:rPr>
      </w:pPr>
      <w:r>
        <w:rPr>
          <w:noProof/>
          <w:sz w:val="28"/>
          <w:szCs w:val="28"/>
        </w:rPr>
        <w:t xml:space="preserve">                                                                                         </w:t>
      </w: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8066F9">
        <w:rPr>
          <w:noProof/>
          <w:sz w:val="28"/>
          <w:szCs w:val="28"/>
        </w:rPr>
        <w:t xml:space="preserve">дминистрации          </w:t>
      </w:r>
      <w:r w:rsidR="008066F9" w:rsidRPr="00F74396">
        <w:rPr>
          <w:noProof/>
        </w:rPr>
        <w:drawing>
          <wp:inline distT="0" distB="0" distL="0" distR="0" wp14:anchorId="39E75DBD" wp14:editId="7C03DE45">
            <wp:extent cx="1197102" cy="582647"/>
            <wp:effectExtent l="19050" t="0" r="304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1197970" cy="583070"/>
                    </a:xfrm>
                    <a:prstGeom prst="rect">
                      <a:avLst/>
                    </a:prstGeom>
                    <a:noFill/>
                    <a:ln w="9525">
                      <a:noFill/>
                      <a:miter lim="800000"/>
                      <a:headEnd/>
                      <a:tailEnd/>
                    </a:ln>
                  </pic:spPr>
                </pic:pic>
              </a:graphicData>
            </a:graphic>
          </wp:inline>
        </w:drawing>
      </w:r>
      <w:r w:rsidR="00C62578">
        <w:rPr>
          <w:noProof/>
          <w:sz w:val="28"/>
          <w:szCs w:val="28"/>
        </w:rPr>
        <w:t xml:space="preserve">                     </w:t>
      </w:r>
      <w:r w:rsidR="00740980">
        <w:rPr>
          <w:noProof/>
          <w:sz w:val="28"/>
          <w:szCs w:val="28"/>
        </w:rPr>
        <w:t xml:space="preserve">       </w:t>
      </w:r>
      <w:r w:rsidR="008066F9">
        <w:rPr>
          <w:noProof/>
          <w:sz w:val="28"/>
          <w:szCs w:val="28"/>
        </w:rPr>
        <w:t xml:space="preserve">     Запорощенко Е.А.</w:t>
      </w:r>
    </w:p>
    <w:p w:rsidR="00D50568" w:rsidRDefault="00CE3FAA" w:rsidP="00A1786F">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477" w:rsidRDefault="00551477" w:rsidP="002E73CB">
      <w:r>
        <w:separator/>
      </w:r>
    </w:p>
  </w:endnote>
  <w:endnote w:type="continuationSeparator" w:id="0">
    <w:p w:rsidR="00551477" w:rsidRDefault="00551477"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477" w:rsidRDefault="00551477" w:rsidP="002E73CB">
      <w:r>
        <w:separator/>
      </w:r>
    </w:p>
  </w:footnote>
  <w:footnote w:type="continuationSeparator" w:id="0">
    <w:p w:rsidR="00551477" w:rsidRDefault="00551477"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25BC8"/>
    <w:rsid w:val="00131578"/>
    <w:rsid w:val="0013415A"/>
    <w:rsid w:val="001348C4"/>
    <w:rsid w:val="00135866"/>
    <w:rsid w:val="00135EC9"/>
    <w:rsid w:val="00136656"/>
    <w:rsid w:val="00136678"/>
    <w:rsid w:val="001376C5"/>
    <w:rsid w:val="0013775F"/>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B1C"/>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0DAA"/>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474"/>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462"/>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3F798E"/>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4B8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992"/>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477"/>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28DA"/>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74F"/>
    <w:rsid w:val="005A675E"/>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601"/>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C76C9"/>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0980"/>
    <w:rsid w:val="00741DCB"/>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11C8"/>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6F9"/>
    <w:rsid w:val="00806DFD"/>
    <w:rsid w:val="008072BE"/>
    <w:rsid w:val="00807845"/>
    <w:rsid w:val="00807D00"/>
    <w:rsid w:val="00807E88"/>
    <w:rsid w:val="00812114"/>
    <w:rsid w:val="0081247B"/>
    <w:rsid w:val="008127B6"/>
    <w:rsid w:val="008160E7"/>
    <w:rsid w:val="008169AE"/>
    <w:rsid w:val="00817317"/>
    <w:rsid w:val="008175A1"/>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927"/>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67A"/>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3CC"/>
    <w:rsid w:val="00916C6D"/>
    <w:rsid w:val="0091755D"/>
    <w:rsid w:val="0091783D"/>
    <w:rsid w:val="009205F3"/>
    <w:rsid w:val="00920A9A"/>
    <w:rsid w:val="0092105E"/>
    <w:rsid w:val="009214C3"/>
    <w:rsid w:val="00921639"/>
    <w:rsid w:val="009227E6"/>
    <w:rsid w:val="00922B78"/>
    <w:rsid w:val="00923022"/>
    <w:rsid w:val="00923719"/>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0A9C"/>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6F"/>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0A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12F"/>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494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C36"/>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6F68"/>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195"/>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32FB"/>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3CEC"/>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497"/>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37CDA"/>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87D49"/>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FC08E"/>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F456E8-E4D2-4CB7-8C8D-8EB3335A6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1</Pages>
  <Words>1796</Words>
  <Characters>10239</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12011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198</cp:revision>
  <cp:lastPrinted>2020-02-17T08:10:00Z</cp:lastPrinted>
  <dcterms:created xsi:type="dcterms:W3CDTF">2023-04-11T07:20:00Z</dcterms:created>
  <dcterms:modified xsi:type="dcterms:W3CDTF">2025-09-03T08:24:00Z</dcterms:modified>
</cp:coreProperties>
</file>