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DCC5576"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241F4C">
        <w:rPr>
          <w:b/>
          <w:sz w:val="28"/>
          <w:szCs w:val="28"/>
          <w:lang w:eastAsia="ar-SA"/>
        </w:rPr>
        <w:t xml:space="preserve"> 12</w:t>
      </w:r>
      <w:r w:rsidRPr="008065F7">
        <w:rPr>
          <w:b/>
          <w:sz w:val="28"/>
          <w:szCs w:val="28"/>
          <w:lang w:eastAsia="ar-SA"/>
        </w:rPr>
        <w:t>.</w:t>
      </w:r>
      <w:r w:rsidR="00812CC3">
        <w:rPr>
          <w:b/>
          <w:sz w:val="28"/>
          <w:szCs w:val="28"/>
          <w:lang w:eastAsia="ar-SA"/>
        </w:rPr>
        <w:t>01</w:t>
      </w:r>
      <w:r w:rsidRPr="008065F7">
        <w:rPr>
          <w:b/>
          <w:sz w:val="28"/>
          <w:szCs w:val="28"/>
          <w:lang w:eastAsia="ar-SA"/>
        </w:rPr>
        <w:t>.202</w:t>
      </w:r>
      <w:r w:rsidR="00812CC3">
        <w:rPr>
          <w:b/>
          <w:sz w:val="28"/>
          <w:szCs w:val="28"/>
          <w:lang w:eastAsia="ar-SA"/>
        </w:rPr>
        <w:t>6</w:t>
      </w:r>
      <w:r w:rsidRPr="008065F7">
        <w:rPr>
          <w:b/>
          <w:sz w:val="28"/>
          <w:szCs w:val="28"/>
          <w:lang w:eastAsia="ar-SA"/>
        </w:rPr>
        <w:t xml:space="preserve"> г.</w:t>
      </w:r>
    </w:p>
    <w:p w14:paraId="3B06D5FB" w14:textId="0E4B573B"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B5E26E1" w14:textId="77777777" w:rsidR="009F60D9" w:rsidRDefault="009F60D9" w:rsidP="00EB7BEA">
      <w:pPr>
        <w:tabs>
          <w:tab w:val="left" w:pos="720"/>
        </w:tabs>
        <w:suppressAutoHyphens/>
        <w:jc w:val="both"/>
        <w:rPr>
          <w:sz w:val="28"/>
          <w:szCs w:val="28"/>
        </w:rPr>
      </w:pPr>
    </w:p>
    <w:p w14:paraId="104BC9CA" w14:textId="372CBCBD" w:rsidR="00302B7D" w:rsidRDefault="00233F74" w:rsidP="00EB7BEA">
      <w:pPr>
        <w:tabs>
          <w:tab w:val="left" w:pos="720"/>
        </w:tabs>
        <w:suppressAutoHyphens/>
        <w:jc w:val="both"/>
        <w:rPr>
          <w:b/>
          <w:sz w:val="28"/>
          <w:szCs w:val="28"/>
        </w:rPr>
      </w:pPr>
      <w:r w:rsidRPr="00233F74">
        <w:rPr>
          <w:b/>
          <w:sz w:val="28"/>
          <w:szCs w:val="28"/>
        </w:rPr>
        <w:t>1.Метеорологическая обстановка</w:t>
      </w:r>
      <w:r w:rsidR="009F60D9">
        <w:rPr>
          <w:b/>
          <w:sz w:val="28"/>
          <w:szCs w:val="28"/>
        </w:rPr>
        <w:t>.</w:t>
      </w:r>
    </w:p>
    <w:p w14:paraId="3182CCFC" w14:textId="77777777" w:rsidR="00241F4C" w:rsidRPr="00241F4C" w:rsidRDefault="00241F4C" w:rsidP="00241F4C">
      <w:pPr>
        <w:suppressAutoHyphens/>
        <w:jc w:val="center"/>
        <w:rPr>
          <w:rFonts w:eastAsiaTheme="minorEastAsia" w:cstheme="minorBidi"/>
          <w:b/>
          <w:sz w:val="28"/>
          <w:szCs w:val="28"/>
        </w:rPr>
      </w:pPr>
      <w:r w:rsidRPr="00241F4C">
        <w:rPr>
          <w:rFonts w:eastAsiaTheme="minorEastAsia" w:cstheme="minorBidi"/>
          <w:b/>
          <w:sz w:val="28"/>
          <w:szCs w:val="28"/>
        </w:rPr>
        <w:t>ПРОГНОЗ-КОНСУЛЬТАЦИЯ О НЕБЛАГОПРИЯТНЫХ ПОГОДНЫХ УСЛОВИЯХ</w:t>
      </w:r>
    </w:p>
    <w:p w14:paraId="01FEB21F" w14:textId="77777777" w:rsidR="00241F4C" w:rsidRPr="00241F4C" w:rsidRDefault="00241F4C" w:rsidP="00241F4C">
      <w:pPr>
        <w:suppressAutoHyphens/>
        <w:ind w:firstLine="709"/>
        <w:jc w:val="both"/>
        <w:rPr>
          <w:rFonts w:eastAsia="Calibri" w:cs="Calibri"/>
          <w:bCs/>
          <w:sz w:val="28"/>
          <w:szCs w:val="28"/>
        </w:rPr>
      </w:pPr>
      <w:r w:rsidRPr="00241F4C">
        <w:rPr>
          <w:rFonts w:eastAsia="Calibri" w:cs="Calibri"/>
          <w:bCs/>
          <w:sz w:val="28"/>
          <w:szCs w:val="28"/>
        </w:rPr>
        <w:t>В Алтайском крае днем 12 января и ночью 13 января 2026 года ожидается снег, мокрый снег, местами сильный, метели, гололёдные явления, усиление ветра до 18-23 м/с. На дорогах местами гололедица, снежные заносы.</w:t>
      </w:r>
    </w:p>
    <w:p w14:paraId="2304092F" w14:textId="77777777" w:rsidR="00241F4C" w:rsidRPr="00241F4C" w:rsidRDefault="00241F4C" w:rsidP="00241F4C">
      <w:pPr>
        <w:tabs>
          <w:tab w:val="left" w:pos="7800"/>
        </w:tabs>
        <w:suppressAutoHyphens/>
        <w:ind w:right="-2"/>
        <w:jc w:val="center"/>
        <w:rPr>
          <w:rFonts w:eastAsia="Calibri" w:cs="Calibri"/>
          <w:b/>
          <w:sz w:val="28"/>
          <w:szCs w:val="28"/>
          <w:lang w:eastAsia="ar-SA"/>
        </w:rPr>
      </w:pPr>
      <w:r w:rsidRPr="00241F4C">
        <w:rPr>
          <w:rFonts w:eastAsia="Calibri" w:cs="Calibri"/>
          <w:b/>
          <w:sz w:val="28"/>
          <w:szCs w:val="28"/>
          <w:lang w:eastAsia="ar-SA"/>
        </w:rPr>
        <w:t xml:space="preserve">ПРОГНОЗ ПОГОДЫ НА </w:t>
      </w:r>
    </w:p>
    <w:p w14:paraId="6CE11336" w14:textId="77777777" w:rsidR="00241F4C" w:rsidRPr="00241F4C" w:rsidRDefault="00241F4C" w:rsidP="00241F4C">
      <w:pPr>
        <w:tabs>
          <w:tab w:val="left" w:pos="7800"/>
        </w:tabs>
        <w:suppressAutoHyphens/>
        <w:ind w:right="-2"/>
        <w:jc w:val="center"/>
        <w:rPr>
          <w:rFonts w:eastAsia="Calibri" w:cs="Calibri"/>
          <w:b/>
          <w:bCs/>
          <w:sz w:val="28"/>
          <w:szCs w:val="28"/>
        </w:rPr>
      </w:pPr>
      <w:r w:rsidRPr="00241F4C">
        <w:rPr>
          <w:rFonts w:eastAsia="Calibri" w:cs="Calibri"/>
          <w:b/>
          <w:sz w:val="28"/>
          <w:szCs w:val="28"/>
          <w:lang w:eastAsia="ar-SA"/>
        </w:rPr>
        <w:t xml:space="preserve">12 января </w:t>
      </w:r>
      <w:r w:rsidRPr="00241F4C">
        <w:rPr>
          <w:rFonts w:eastAsia="Calibri" w:cs="Calibri"/>
          <w:b/>
          <w:bCs/>
          <w:sz w:val="28"/>
          <w:szCs w:val="28"/>
        </w:rPr>
        <w:t>2026 г.</w:t>
      </w:r>
    </w:p>
    <w:p w14:paraId="5DC5AEA4" w14:textId="03B1D42D" w:rsidR="00812CC3" w:rsidRDefault="00564C94" w:rsidP="00812CC3">
      <w:pPr>
        <w:pStyle w:val="aa"/>
        <w:tabs>
          <w:tab w:val="left" w:pos="7802"/>
        </w:tabs>
        <w:spacing w:before="0" w:beforeAutospacing="0" w:after="0" w:afterAutospacing="0"/>
        <w:jc w:val="both"/>
        <w:rPr>
          <w:color w:val="000000"/>
          <w:sz w:val="28"/>
          <w:szCs w:val="28"/>
        </w:rPr>
      </w:pPr>
      <w:r w:rsidRPr="008065F7">
        <w:rPr>
          <w:b/>
          <w:sz w:val="28"/>
          <w:szCs w:val="28"/>
        </w:rPr>
        <w:t>В Усть – Пристанском районе</w:t>
      </w:r>
      <w:r>
        <w:rPr>
          <w:b/>
          <w:sz w:val="28"/>
          <w:szCs w:val="28"/>
        </w:rPr>
        <w:t>:</w:t>
      </w:r>
      <w:r w:rsidR="001F32E1">
        <w:rPr>
          <w:b/>
          <w:sz w:val="28"/>
          <w:szCs w:val="28"/>
        </w:rPr>
        <w:t xml:space="preserve"> </w:t>
      </w:r>
      <w:r w:rsidR="00241F4C">
        <w:rPr>
          <w:sz w:val="28"/>
          <w:szCs w:val="28"/>
        </w:rPr>
        <w:t>мокрый снег</w:t>
      </w:r>
      <w:r w:rsidR="00812CC3" w:rsidRPr="00812CC3">
        <w:rPr>
          <w:sz w:val="28"/>
          <w:szCs w:val="28"/>
        </w:rPr>
        <w:t xml:space="preserve">. </w:t>
      </w:r>
      <w:r w:rsidR="00241F4C" w:rsidRPr="00241F4C">
        <w:rPr>
          <w:rFonts w:eastAsia="Calibri" w:cs="Calibri"/>
          <w:sz w:val="28"/>
          <w:szCs w:val="28"/>
        </w:rPr>
        <w:t>Ночью местами небольшой снег, метели, днем небольшой</w:t>
      </w:r>
      <w:r w:rsidR="00241F4C">
        <w:rPr>
          <w:rFonts w:eastAsia="Calibri" w:cs="Calibri"/>
          <w:sz w:val="28"/>
          <w:szCs w:val="28"/>
        </w:rPr>
        <w:t xml:space="preserve"> </w:t>
      </w:r>
      <w:r w:rsidR="00241F4C" w:rsidRPr="00241F4C">
        <w:rPr>
          <w:rFonts w:eastAsia="Calibri" w:cs="Calibri"/>
          <w:sz w:val="28"/>
          <w:szCs w:val="28"/>
        </w:rPr>
        <w:t>мокрый снег, метели, возможны гололедные явления. На дорогах местами гололедица, снежные заносы. Ветер южный с перех</w:t>
      </w:r>
      <w:r w:rsidR="00241F4C">
        <w:rPr>
          <w:rFonts w:eastAsia="Calibri" w:cs="Calibri"/>
          <w:sz w:val="28"/>
          <w:szCs w:val="28"/>
        </w:rPr>
        <w:t xml:space="preserve">одом днем на западный, ночью 4-13 м/с, </w:t>
      </w:r>
      <w:r w:rsidR="00241F4C" w:rsidRPr="00241F4C">
        <w:rPr>
          <w:rFonts w:eastAsia="Calibri" w:cs="Calibri"/>
          <w:sz w:val="28"/>
          <w:szCs w:val="28"/>
        </w:rPr>
        <w:t>местами порывы 18-23 м/с</w:t>
      </w:r>
      <w:r w:rsidR="00241F4C" w:rsidRPr="003B57A2">
        <w:rPr>
          <w:rFonts w:eastAsia="Calibri" w:cs="Calibri"/>
          <w:szCs w:val="28"/>
        </w:rPr>
        <w:t xml:space="preserve">. </w:t>
      </w:r>
      <w:r w:rsidR="00812CC3" w:rsidRPr="00812CC3">
        <w:rPr>
          <w:color w:val="000000"/>
          <w:sz w:val="28"/>
          <w:szCs w:val="28"/>
        </w:rPr>
        <w:t>Температура</w:t>
      </w:r>
      <w:r w:rsidR="00241F4C">
        <w:rPr>
          <w:color w:val="000000"/>
          <w:sz w:val="28"/>
          <w:szCs w:val="28"/>
        </w:rPr>
        <w:t xml:space="preserve"> ночью -14</w:t>
      </w:r>
      <w:r w:rsidR="00812CC3">
        <w:rPr>
          <w:color w:val="000000"/>
          <w:sz w:val="28"/>
          <w:szCs w:val="28"/>
        </w:rPr>
        <w:t>…-</w:t>
      </w:r>
      <w:r w:rsidR="00241F4C">
        <w:rPr>
          <w:color w:val="000000"/>
          <w:sz w:val="28"/>
          <w:szCs w:val="28"/>
        </w:rPr>
        <w:t>16</w:t>
      </w:r>
      <w:r w:rsidR="00812CC3">
        <w:rPr>
          <w:color w:val="000000"/>
          <w:sz w:val="28"/>
          <w:szCs w:val="28"/>
          <w:vertAlign w:val="superscript"/>
        </w:rPr>
        <w:t>о</w:t>
      </w:r>
      <w:r w:rsidR="00812CC3">
        <w:rPr>
          <w:color w:val="000000"/>
          <w:sz w:val="28"/>
          <w:szCs w:val="28"/>
        </w:rPr>
        <w:t>С,</w:t>
      </w:r>
    </w:p>
    <w:p w14:paraId="03C9B3AE" w14:textId="03C16A69" w:rsidR="00812CC3" w:rsidRDefault="00241F4C" w:rsidP="00812CC3">
      <w:pPr>
        <w:pStyle w:val="aa"/>
        <w:tabs>
          <w:tab w:val="left" w:pos="7802"/>
        </w:tabs>
        <w:spacing w:before="0" w:beforeAutospacing="0" w:after="0" w:afterAutospacing="0"/>
        <w:jc w:val="both"/>
      </w:pPr>
      <w:r>
        <w:rPr>
          <w:color w:val="000000"/>
          <w:sz w:val="28"/>
          <w:szCs w:val="28"/>
        </w:rPr>
        <w:t xml:space="preserve"> днем +2…+4</w:t>
      </w:r>
      <w:r w:rsidR="00812CC3">
        <w:rPr>
          <w:color w:val="000000"/>
          <w:sz w:val="28"/>
          <w:szCs w:val="28"/>
          <w:vertAlign w:val="superscript"/>
        </w:rPr>
        <w:t>о</w:t>
      </w:r>
      <w:r w:rsidR="00812CC3">
        <w:rPr>
          <w:color w:val="000000"/>
          <w:sz w:val="28"/>
          <w:szCs w:val="28"/>
        </w:rPr>
        <w:t>С.</w:t>
      </w:r>
    </w:p>
    <w:p w14:paraId="2D0E4BBD" w14:textId="312E7184" w:rsidR="006C70B0" w:rsidRDefault="006C70B0" w:rsidP="00812CC3">
      <w:pPr>
        <w:tabs>
          <w:tab w:val="left" w:pos="7800"/>
        </w:tabs>
        <w:ind w:firstLine="709"/>
        <w:jc w:val="both"/>
        <w:rPr>
          <w:rFonts w:eastAsiaTheme="minorEastAsia" w:cstheme="minorBidi"/>
          <w:b/>
          <w:sz w:val="28"/>
          <w:szCs w:val="22"/>
        </w:rPr>
      </w:pPr>
    </w:p>
    <w:p w14:paraId="0C77637D" w14:textId="4A396276" w:rsidR="00EB7BEA" w:rsidRPr="008065F7" w:rsidRDefault="00EB7BEA" w:rsidP="00E074E6">
      <w:pPr>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1A60910" w:rsidR="00EB7BEA" w:rsidRPr="008065F7" w:rsidRDefault="001C1125"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lastRenderedPageBreak/>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04A3827F"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 xml:space="preserve">условий </w:t>
      </w:r>
      <w:r w:rsidR="00241F4C" w:rsidRPr="00241F4C">
        <w:rPr>
          <w:rFonts w:eastAsia="Calibri" w:cs="Calibri"/>
          <w:b/>
          <w:bCs/>
          <w:i/>
          <w:sz w:val="28"/>
          <w:szCs w:val="28"/>
        </w:rPr>
        <w:t>(снег, мокрый снег, на дорогах снежные заносы, местами порывы 18-23 м/с)</w:t>
      </w:r>
      <w:r w:rsidR="00241F4C" w:rsidRPr="00241F4C">
        <w:rPr>
          <w:rFonts w:eastAsia="Calibri" w:cs="Calibri"/>
          <w:b/>
          <w:bCs/>
          <w:i/>
          <w:sz w:val="28"/>
          <w:szCs w:val="28"/>
        </w:rPr>
        <w:t>,</w:t>
      </w:r>
      <w:r w:rsidR="00241F4C">
        <w:rPr>
          <w:rFonts w:eastAsia="Calibri" w:cs="Calibri"/>
          <w:b/>
          <w:bCs/>
          <w:i/>
          <w:szCs w:val="28"/>
        </w:rPr>
        <w:t xml:space="preserve"> </w:t>
      </w:r>
      <w:r w:rsidR="00812CC3" w:rsidRPr="00812CC3">
        <w:rPr>
          <w:sz w:val="28"/>
          <w:szCs w:val="28"/>
        </w:rPr>
        <w:t>а также из-за увеличения транспортного потока в праздничные дни</w:t>
      </w:r>
      <w:r w:rsidR="00812CC3">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2E59FF5A" w:rsidR="00DF33A2" w:rsidRDefault="006D5638"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48B0313F" w14:textId="77777777" w:rsidR="006D5638" w:rsidRDefault="00EB7BEA" w:rsidP="006D5638">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62531BD6" w:rsidR="0040276B" w:rsidRPr="006D5638" w:rsidRDefault="006D5638" w:rsidP="006D5638">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3B560989" w:rsidR="005E387A" w:rsidRPr="005E387A" w:rsidRDefault="001F32E1"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ЖКХ. </w:t>
      </w:r>
    </w:p>
    <w:p w14:paraId="533E6419" w14:textId="2DFBF92E" w:rsidR="005E387A" w:rsidRDefault="005E387A" w:rsidP="00213293">
      <w:pPr>
        <w:tabs>
          <w:tab w:val="left" w:pos="7800"/>
        </w:tabs>
        <w:jc w:val="both"/>
        <w:rPr>
          <w:sz w:val="28"/>
          <w:szCs w:val="28"/>
        </w:rPr>
      </w:pPr>
      <w:r>
        <w:rPr>
          <w:sz w:val="28"/>
          <w:szCs w:val="28"/>
        </w:rPr>
        <w:t xml:space="preserve">       </w:t>
      </w:r>
      <w:r w:rsidRPr="005E387A">
        <w:rPr>
          <w:sz w:val="28"/>
          <w:szCs w:val="28"/>
        </w:rPr>
        <w:t xml:space="preserve">На территории Усть-Пристанского района </w:t>
      </w:r>
      <w:r w:rsidR="006D5638">
        <w:rPr>
          <w:sz w:val="28"/>
          <w:szCs w:val="28"/>
        </w:rPr>
        <w:t>возможны происшествия</w:t>
      </w:r>
      <w:r w:rsidRPr="005E387A">
        <w:rPr>
          <w:sz w:val="28"/>
          <w:szCs w:val="28"/>
        </w:rPr>
        <w:t xml:space="preserve"> на коммунальных системах жизнеобеспечения из-за большого процента износа оборудования водопроводных, тепловых </w:t>
      </w:r>
      <w:r w:rsidR="006D5638">
        <w:rPr>
          <w:sz w:val="28"/>
          <w:szCs w:val="28"/>
        </w:rPr>
        <w:t>сетей</w:t>
      </w:r>
      <w:r w:rsidRPr="005E387A">
        <w:rPr>
          <w:sz w:val="28"/>
          <w:szCs w:val="28"/>
        </w:rPr>
        <w:t>.</w:t>
      </w:r>
    </w:p>
    <w:p w14:paraId="369322C5" w14:textId="6A9CA7A6" w:rsidR="006D5638" w:rsidRPr="006D5638" w:rsidRDefault="006D5638" w:rsidP="006D5638">
      <w:pPr>
        <w:tabs>
          <w:tab w:val="left" w:pos="7800"/>
        </w:tabs>
        <w:jc w:val="both"/>
        <w:rPr>
          <w:sz w:val="28"/>
          <w:szCs w:val="28"/>
        </w:rPr>
      </w:pPr>
      <w:r>
        <w:t xml:space="preserve">         </w:t>
      </w:r>
    </w:p>
    <w:p w14:paraId="1B9304CA" w14:textId="5F1083B0" w:rsidR="00363B71" w:rsidRPr="00600EEF" w:rsidRDefault="001F32E1" w:rsidP="00363B71">
      <w:pPr>
        <w:widowControl w:val="0"/>
        <w:autoSpaceDE w:val="0"/>
        <w:autoSpaceDN w:val="0"/>
        <w:adjustRightInd w:val="0"/>
        <w:jc w:val="both"/>
        <w:rPr>
          <w:b/>
          <w:sz w:val="28"/>
          <w:szCs w:val="28"/>
        </w:rPr>
      </w:pPr>
      <w:r>
        <w:rPr>
          <w:b/>
          <w:sz w:val="28"/>
          <w:szCs w:val="28"/>
        </w:rPr>
        <w:t>6</w:t>
      </w:r>
      <w:r w:rsidR="00363B71">
        <w:rPr>
          <w:b/>
          <w:sz w:val="28"/>
          <w:szCs w:val="28"/>
        </w:rPr>
        <w:t>.</w:t>
      </w:r>
      <w:r w:rsidR="00363B71" w:rsidRPr="00600EEF">
        <w:rPr>
          <w:b/>
          <w:sz w:val="28"/>
          <w:szCs w:val="28"/>
        </w:rPr>
        <w:t xml:space="preserve"> Вероятность риска аварий на объектах энергетики. </w:t>
      </w:r>
    </w:p>
    <w:p w14:paraId="07C81C6A" w14:textId="07259DA3" w:rsidR="00363B71" w:rsidRDefault="006D5638" w:rsidP="006D5638">
      <w:pPr>
        <w:widowControl w:val="0"/>
        <w:autoSpaceDE w:val="0"/>
        <w:autoSpaceDN w:val="0"/>
        <w:adjustRightInd w:val="0"/>
        <w:jc w:val="both"/>
        <w:rPr>
          <w:sz w:val="28"/>
          <w:szCs w:val="28"/>
        </w:rPr>
      </w:pPr>
      <w:r>
        <w:rPr>
          <w:sz w:val="28"/>
          <w:szCs w:val="28"/>
        </w:rPr>
        <w:t xml:space="preserve">       </w:t>
      </w:r>
      <w:r w:rsidR="00363B71" w:rsidRPr="00600EEF">
        <w:rPr>
          <w:sz w:val="28"/>
          <w:szCs w:val="28"/>
        </w:rPr>
        <w:t>В связи с погодными условиями</w:t>
      </w:r>
      <w:r w:rsidR="00382E73">
        <w:rPr>
          <w:sz w:val="28"/>
          <w:szCs w:val="28"/>
        </w:rPr>
        <w:t xml:space="preserve"> </w:t>
      </w:r>
      <w:r w:rsidR="00241F4C" w:rsidRPr="00241F4C">
        <w:rPr>
          <w:rFonts w:eastAsia="Calibri" w:cs="Calibri"/>
          <w:b/>
          <w:bCs/>
          <w:i/>
          <w:sz w:val="28"/>
          <w:szCs w:val="28"/>
        </w:rPr>
        <w:t>(снег, мокрый снег, на дорогах снежные заносы, местами порывы 18-23 м/с)</w:t>
      </w:r>
      <w:r w:rsidR="00812CC3" w:rsidRPr="00812CC3">
        <w:rPr>
          <w:b/>
          <w:sz w:val="28"/>
          <w:szCs w:val="28"/>
        </w:rPr>
        <w:t>,</w:t>
      </w:r>
      <w:r w:rsidR="00812CC3">
        <w:t xml:space="preserve"> </w:t>
      </w:r>
      <w:r w:rsidR="00363B71" w:rsidRPr="00600EEF">
        <w:rPr>
          <w:sz w:val="28"/>
          <w:szCs w:val="28"/>
        </w:rPr>
        <w:t xml:space="preserve">на всей территории </w:t>
      </w:r>
      <w:r w:rsidR="00363B71">
        <w:rPr>
          <w:sz w:val="28"/>
          <w:szCs w:val="28"/>
        </w:rPr>
        <w:t>Усть-Пристанского района</w:t>
      </w:r>
      <w:r w:rsidR="00363B71" w:rsidRPr="00600EEF">
        <w:rPr>
          <w:sz w:val="28"/>
          <w:szCs w:val="28"/>
        </w:rPr>
        <w:t xml:space="preserve"> возможны аварии на трансформаторных подстанциях, </w:t>
      </w:r>
      <w:r w:rsidR="00AC7E41">
        <w:rPr>
          <w:sz w:val="28"/>
          <w:szCs w:val="28"/>
        </w:rPr>
        <w:t xml:space="preserve">налипание мокрого снега на </w:t>
      </w:r>
      <w:r>
        <w:rPr>
          <w:sz w:val="28"/>
          <w:szCs w:val="28"/>
        </w:rPr>
        <w:t>электро</w:t>
      </w:r>
      <w:r w:rsidR="00AC7E41">
        <w:rPr>
          <w:sz w:val="28"/>
          <w:szCs w:val="28"/>
        </w:rPr>
        <w:t xml:space="preserve">проводах, </w:t>
      </w:r>
      <w:r w:rsidR="00AC7E41" w:rsidRPr="00AC7E41">
        <w:rPr>
          <w:rFonts w:eastAsia="Calibri" w:cs="Calibri"/>
          <w:sz w:val="28"/>
          <w:szCs w:val="28"/>
        </w:rPr>
        <w:t>обрывы (повреждения) линий электропередач и линий связи</w:t>
      </w:r>
      <w:r w:rsidR="00AC7E41" w:rsidRPr="00AC7E41">
        <w:rPr>
          <w:sz w:val="28"/>
          <w:szCs w:val="28"/>
        </w:rPr>
        <w:t xml:space="preserve">, </w:t>
      </w:r>
      <w:r w:rsidR="00363B71" w:rsidRPr="00AC7E41">
        <w:rPr>
          <w:sz w:val="28"/>
          <w:szCs w:val="28"/>
        </w:rPr>
        <w:t>массов</w:t>
      </w:r>
      <w:r w:rsidR="00363B71" w:rsidRPr="00600EEF">
        <w:rPr>
          <w:sz w:val="28"/>
          <w:szCs w:val="28"/>
        </w:rPr>
        <w:t>ые короткие замыкания в частном секторе и другие поражения объектов электроэнергетики</w:t>
      </w:r>
      <w:r w:rsidR="00363B71">
        <w:rPr>
          <w:sz w:val="28"/>
          <w:szCs w:val="28"/>
        </w:rPr>
        <w:t>.</w:t>
      </w:r>
    </w:p>
    <w:p w14:paraId="78B9B5FE" w14:textId="6F1AFB0F" w:rsidR="009F66E9" w:rsidRPr="009F60D9" w:rsidRDefault="009F66E9" w:rsidP="009F60D9">
      <w:pPr>
        <w:tabs>
          <w:tab w:val="left" w:pos="7800"/>
        </w:tabs>
        <w:jc w:val="both"/>
        <w:rPr>
          <w:b/>
          <w:bCs/>
          <w:sz w:val="28"/>
          <w:szCs w:val="28"/>
        </w:rPr>
      </w:pPr>
      <w:r>
        <w:rPr>
          <w:bCs/>
          <w:sz w:val="28"/>
          <w:szCs w:val="28"/>
        </w:rPr>
        <w:t>Наиболее неблагоприятная обстановка может сложиться в</w:t>
      </w:r>
      <w:r>
        <w:rPr>
          <w:b/>
          <w:bCs/>
          <w:sz w:val="28"/>
          <w:szCs w:val="28"/>
        </w:rPr>
        <w:t xml:space="preserve"> с. Усть-Чарышская Пристань, с. Коробейниково.</w:t>
      </w:r>
    </w:p>
    <w:p w14:paraId="22F6CFEC" w14:textId="39667DAC" w:rsidR="00363B71" w:rsidRDefault="001F32E1" w:rsidP="00363B71">
      <w:pPr>
        <w:tabs>
          <w:tab w:val="left" w:pos="7800"/>
        </w:tabs>
        <w:jc w:val="both"/>
        <w:rPr>
          <w:sz w:val="28"/>
          <w:szCs w:val="28"/>
        </w:rPr>
      </w:pPr>
      <w:r>
        <w:rPr>
          <w:b/>
          <w:sz w:val="28"/>
          <w:szCs w:val="28"/>
        </w:rPr>
        <w:t>7</w:t>
      </w:r>
      <w:r w:rsidR="00363B71" w:rsidRPr="004E5A91">
        <w:rPr>
          <w:b/>
          <w:sz w:val="28"/>
          <w:szCs w:val="28"/>
        </w:rPr>
        <w:t>.</w:t>
      </w:r>
      <w:r w:rsidR="00363B71" w:rsidRPr="004E5A91">
        <w:rPr>
          <w:sz w:val="28"/>
          <w:szCs w:val="28"/>
        </w:rPr>
        <w:t xml:space="preserve"> </w:t>
      </w:r>
      <w:r w:rsidR="00363B71" w:rsidRPr="00363B71">
        <w:rPr>
          <w:b/>
          <w:sz w:val="28"/>
          <w:szCs w:val="28"/>
        </w:rPr>
        <w:t>Вероятность риска обрушений (повреждений) зданий и сооружений.</w:t>
      </w:r>
    </w:p>
    <w:p w14:paraId="6DD8D242" w14:textId="370DB5A1" w:rsidR="00AC7E41" w:rsidRPr="00AC7E41" w:rsidRDefault="00363B71" w:rsidP="00363B71">
      <w:pPr>
        <w:tabs>
          <w:tab w:val="left" w:pos="7800"/>
        </w:tabs>
        <w:jc w:val="both"/>
        <w:rPr>
          <w:bCs/>
          <w:sz w:val="28"/>
          <w:szCs w:val="28"/>
        </w:rPr>
      </w:pPr>
      <w:r>
        <w:rPr>
          <w:sz w:val="28"/>
          <w:szCs w:val="28"/>
        </w:rPr>
        <w:t xml:space="preserve">    </w:t>
      </w:r>
      <w:r w:rsidRPr="004E5A91">
        <w:rPr>
          <w:sz w:val="28"/>
          <w:szCs w:val="28"/>
        </w:rPr>
        <w:t xml:space="preserve"> </w:t>
      </w:r>
      <w:r w:rsidR="006D5638">
        <w:rPr>
          <w:sz w:val="28"/>
          <w:szCs w:val="28"/>
        </w:rPr>
        <w:t xml:space="preserve">   </w:t>
      </w:r>
      <w:r w:rsidRPr="004E5A91">
        <w:rPr>
          <w:sz w:val="28"/>
          <w:szCs w:val="28"/>
        </w:rPr>
        <w:t xml:space="preserve">В связи с погодными </w:t>
      </w:r>
      <w:r w:rsidRPr="00363B71">
        <w:rPr>
          <w:sz w:val="28"/>
          <w:szCs w:val="28"/>
        </w:rPr>
        <w:t>условиями</w:t>
      </w:r>
      <w:r w:rsidRPr="004E5A91">
        <w:rPr>
          <w:b/>
          <w:sz w:val="28"/>
          <w:szCs w:val="28"/>
        </w:rPr>
        <w:t xml:space="preserve"> </w:t>
      </w:r>
      <w:r w:rsidR="00241F4C" w:rsidRPr="00241F4C">
        <w:rPr>
          <w:rFonts w:eastAsia="Calibri" w:cs="Calibri"/>
          <w:b/>
          <w:bCs/>
          <w:i/>
          <w:sz w:val="28"/>
          <w:szCs w:val="28"/>
        </w:rPr>
        <w:t>(снег, мокрый снег, на дорогах снежные заносы, местами порывы 18-23 м/с)</w:t>
      </w:r>
      <w:r w:rsidR="00812CC3" w:rsidRPr="00241F4C">
        <w:rPr>
          <w:b/>
          <w:sz w:val="28"/>
          <w:szCs w:val="28"/>
        </w:rPr>
        <w:t>,</w:t>
      </w:r>
      <w:r w:rsidR="00812CC3">
        <w:t xml:space="preserve"> </w:t>
      </w:r>
      <w:r w:rsidRPr="004E5A91">
        <w:rPr>
          <w:sz w:val="28"/>
          <w:szCs w:val="28"/>
        </w:rPr>
        <w:t xml:space="preserve">на всей территории </w:t>
      </w:r>
      <w:r>
        <w:rPr>
          <w:sz w:val="28"/>
          <w:szCs w:val="28"/>
        </w:rPr>
        <w:t>Усть-Пристанского района</w:t>
      </w:r>
      <w:r w:rsidRPr="004E5A91">
        <w:rPr>
          <w:sz w:val="28"/>
          <w:szCs w:val="28"/>
        </w:rPr>
        <w:t xml:space="preserve"> </w:t>
      </w:r>
      <w:r w:rsidR="00AC7E41" w:rsidRPr="00AC7E41">
        <w:rPr>
          <w:rFonts w:eastAsia="Calibri" w:cs="Calibri"/>
          <w:sz w:val="28"/>
          <w:szCs w:val="28"/>
        </w:rPr>
        <w:t xml:space="preserve">возможны нарушения жизнедеятельности населения, обусловленные </w:t>
      </w:r>
      <w:r w:rsidR="00233F74">
        <w:rPr>
          <w:rFonts w:eastAsia="Calibri" w:cs="Calibri"/>
          <w:sz w:val="28"/>
          <w:szCs w:val="28"/>
        </w:rPr>
        <w:t xml:space="preserve">обрушением слабо закреплённых широкоформатных конструкций, ветхой кровли зданий, падениями </w:t>
      </w:r>
      <w:r w:rsidR="00AC7E41" w:rsidRPr="00AC7E41">
        <w:rPr>
          <w:rFonts w:eastAsia="Calibri" w:cs="Calibri"/>
          <w:sz w:val="28"/>
          <w:szCs w:val="28"/>
        </w:rPr>
        <w:t>деревьев</w:t>
      </w:r>
      <w:r w:rsidR="006D5638">
        <w:rPr>
          <w:rFonts w:eastAsia="Calibri" w:cs="Calibri"/>
          <w:sz w:val="28"/>
          <w:szCs w:val="28"/>
        </w:rPr>
        <w:t>, их ветвей и другие происшествия</w:t>
      </w:r>
      <w:r w:rsidR="00AC7E41" w:rsidRPr="00AC7E41">
        <w:rPr>
          <w:rFonts w:eastAsia="Calibri" w:cs="Calibri"/>
          <w:sz w:val="28"/>
          <w:szCs w:val="28"/>
        </w:rPr>
        <w:t>.</w:t>
      </w:r>
      <w:r w:rsidRPr="00AC7E41">
        <w:rPr>
          <w:bCs/>
          <w:sz w:val="28"/>
          <w:szCs w:val="28"/>
        </w:rPr>
        <w:t xml:space="preserve"> </w:t>
      </w:r>
    </w:p>
    <w:p w14:paraId="71935A29" w14:textId="2578B949" w:rsidR="00363B71" w:rsidRDefault="006D5638" w:rsidP="00363B71">
      <w:pPr>
        <w:tabs>
          <w:tab w:val="left" w:pos="7800"/>
        </w:tabs>
        <w:jc w:val="both"/>
        <w:rPr>
          <w:b/>
          <w:bCs/>
          <w:sz w:val="28"/>
          <w:szCs w:val="28"/>
        </w:rPr>
      </w:pPr>
      <w:r>
        <w:rPr>
          <w:bCs/>
          <w:sz w:val="28"/>
          <w:szCs w:val="28"/>
        </w:rPr>
        <w:t xml:space="preserve">       </w:t>
      </w:r>
      <w:r w:rsidR="00363B71">
        <w:rPr>
          <w:bCs/>
          <w:sz w:val="28"/>
          <w:szCs w:val="28"/>
        </w:rPr>
        <w:t>Наиболее неблагоприятная обстановка может сложиться в</w:t>
      </w:r>
      <w:r w:rsidR="00363B71">
        <w:rPr>
          <w:b/>
          <w:bCs/>
          <w:sz w:val="28"/>
          <w:szCs w:val="28"/>
        </w:rPr>
        <w:t xml:space="preserve"> с. Усть-Чарышская Пристань, с. Коробейниково.</w:t>
      </w:r>
    </w:p>
    <w:p w14:paraId="3CF6D766" w14:textId="11447077" w:rsidR="00C2604B" w:rsidRPr="008065F7" w:rsidRDefault="001F32E1" w:rsidP="00C2604B">
      <w:pPr>
        <w:tabs>
          <w:tab w:val="left" w:pos="7800"/>
        </w:tabs>
        <w:jc w:val="both"/>
        <w:rPr>
          <w:b/>
          <w:sz w:val="28"/>
          <w:szCs w:val="28"/>
        </w:rPr>
      </w:pPr>
      <w:r>
        <w:rPr>
          <w:b/>
          <w:sz w:val="28"/>
          <w:szCs w:val="28"/>
        </w:rPr>
        <w:t>8</w:t>
      </w:r>
      <w:r w:rsidR="00C2604B" w:rsidRPr="008065F7">
        <w:rPr>
          <w:b/>
          <w:sz w:val="28"/>
          <w:szCs w:val="28"/>
        </w:rPr>
        <w:t xml:space="preserve">. Вероятность риска происшествий на акваториях. </w:t>
      </w:r>
    </w:p>
    <w:p w14:paraId="64B22B4F" w14:textId="6670E22B" w:rsidR="00D468EB" w:rsidRDefault="007328CC" w:rsidP="003954EB">
      <w:pPr>
        <w:tabs>
          <w:tab w:val="left" w:pos="7800"/>
        </w:tabs>
        <w:jc w:val="both"/>
        <w:rPr>
          <w:b/>
          <w:sz w:val="28"/>
          <w:szCs w:val="28"/>
        </w:rPr>
      </w:pPr>
      <w:r>
        <w:rPr>
          <w:sz w:val="28"/>
          <w:szCs w:val="28"/>
        </w:rPr>
        <w:t xml:space="preserve">        </w:t>
      </w:r>
      <w:r w:rsidR="006D5638">
        <w:rPr>
          <w:sz w:val="28"/>
          <w:szCs w:val="28"/>
        </w:rPr>
        <w:t>В связи с процессом образования льда</w:t>
      </w:r>
      <w:r w:rsidR="001D3E80">
        <w:rPr>
          <w:sz w:val="28"/>
          <w:szCs w:val="28"/>
        </w:rPr>
        <w:t xml:space="preserve"> 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w:t>
      </w:r>
      <w:r w:rsidR="006D5638">
        <w:rPr>
          <w:sz w:val="28"/>
          <w:szCs w:val="28"/>
        </w:rPr>
        <w:t>возрастает</w:t>
      </w:r>
      <w:r w:rsidR="00B10862" w:rsidRPr="00B10862">
        <w:rPr>
          <w:sz w:val="28"/>
          <w:szCs w:val="28"/>
        </w:rPr>
        <w:t xml:space="preserve">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6D5638">
        <w:rPr>
          <w:sz w:val="28"/>
          <w:szCs w:val="28"/>
        </w:rPr>
        <w:t>акваториях, в том числе тонком льду</w:t>
      </w:r>
      <w:r w:rsidR="00B10862" w:rsidRPr="00B10862">
        <w:rPr>
          <w:sz w:val="28"/>
          <w:szCs w:val="28"/>
        </w:rPr>
        <w:t xml:space="preserve">. </w:t>
      </w:r>
    </w:p>
    <w:p w14:paraId="1BD4A6CA" w14:textId="010776AF" w:rsidR="00804776" w:rsidRPr="008065F7" w:rsidRDefault="001F32E1"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14:paraId="480F5625" w14:textId="4E594219" w:rsidR="0024096C" w:rsidRPr="001D3E80"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D3E80" w:rsidRPr="001D3E80">
        <w:rPr>
          <w:sz w:val="28"/>
          <w:szCs w:val="28"/>
        </w:rPr>
        <w:t>от слабовозмущенной до возмущенной. Возможны отдельные периоды магнитной бури</w:t>
      </w:r>
      <w:r w:rsidR="00363B71" w:rsidRPr="001D3E80">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327F2F16" w:rsidR="00D91600" w:rsidRDefault="00A21597" w:rsidP="00A21597">
      <w:pPr>
        <w:autoSpaceDE w:val="0"/>
        <w:jc w:val="both"/>
        <w:rPr>
          <w:sz w:val="28"/>
          <w:szCs w:val="28"/>
        </w:rPr>
      </w:pPr>
      <w:r w:rsidRPr="008065F7">
        <w:rPr>
          <w:b/>
          <w:sz w:val="28"/>
          <w:szCs w:val="28"/>
        </w:rPr>
        <w:lastRenderedPageBreak/>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233F74">
        <w:rPr>
          <w:sz w:val="28"/>
          <w:szCs w:val="28"/>
        </w:rPr>
        <w:t xml:space="preserve">риск возникновения природных пожаров,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09E3862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9"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0428A21"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233F74">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 xml:space="preserve">ПВР в с. Усть-Пристань ул. </w:t>
      </w:r>
      <w:r w:rsidRPr="008065F7">
        <w:rPr>
          <w:rFonts w:ascii="Times New Roman" w:hAnsi="Times New Roman"/>
          <w:bCs/>
          <w:sz w:val="28"/>
          <w:szCs w:val="28"/>
        </w:rPr>
        <w:lastRenderedPageBreak/>
        <w:t>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0"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F459312" w14:textId="77777777" w:rsidR="001D3E80"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5550CA49" w14:textId="70057491" w:rsidR="001D3E80" w:rsidRPr="001D3E80" w:rsidRDefault="001D3E80" w:rsidP="0031678C">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500569D" w14:textId="705A50B2" w:rsidR="0031678C" w:rsidRPr="00580193" w:rsidRDefault="001D3E80" w:rsidP="0031678C">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518A16DD" w14:textId="71B86031" w:rsidR="0031678C" w:rsidRPr="00580193" w:rsidRDefault="008E2C54" w:rsidP="0031678C">
      <w:pPr>
        <w:tabs>
          <w:tab w:val="left" w:pos="720"/>
        </w:tabs>
        <w:jc w:val="both"/>
        <w:rPr>
          <w:bCs/>
          <w:sz w:val="28"/>
          <w:szCs w:val="28"/>
        </w:rPr>
      </w:pPr>
      <w:r>
        <w:rPr>
          <w:b/>
          <w:bCs/>
          <w:sz w:val="28"/>
          <w:szCs w:val="28"/>
        </w:rPr>
        <w:t>5</w:t>
      </w:r>
      <w:r w:rsidR="0031678C" w:rsidRPr="00580193">
        <w:rPr>
          <w:b/>
          <w:bCs/>
          <w:sz w:val="28"/>
          <w:szCs w:val="28"/>
        </w:rPr>
        <w:t>. По риску обрушений (повреждений) зданий и сооружений.</w:t>
      </w:r>
    </w:p>
    <w:p w14:paraId="399C0ABB" w14:textId="77777777" w:rsidR="0031678C" w:rsidRPr="00580193" w:rsidRDefault="0031678C" w:rsidP="0031678C">
      <w:pPr>
        <w:tabs>
          <w:tab w:val="left" w:pos="720"/>
        </w:tabs>
        <w:jc w:val="both"/>
        <w:rPr>
          <w:bCs/>
          <w:sz w:val="28"/>
          <w:szCs w:val="28"/>
        </w:rPr>
      </w:pPr>
      <w:r w:rsidRPr="00580193">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14:paraId="325477BC" w14:textId="77777777" w:rsidR="0031678C" w:rsidRPr="00580193" w:rsidRDefault="0031678C" w:rsidP="0031678C">
      <w:pPr>
        <w:tabs>
          <w:tab w:val="left" w:pos="720"/>
        </w:tabs>
        <w:jc w:val="both"/>
        <w:rPr>
          <w:bCs/>
          <w:sz w:val="28"/>
          <w:szCs w:val="28"/>
        </w:rPr>
      </w:pPr>
      <w:r w:rsidRPr="00580193">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6D822BEE" w14:textId="77777777" w:rsidR="0031678C" w:rsidRPr="0031678C" w:rsidRDefault="0031678C" w:rsidP="0031678C">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1678C">
        <w:rPr>
          <w:b/>
          <w:bCs/>
          <w:sz w:val="28"/>
          <w:szCs w:val="28"/>
        </w:rPr>
        <w:t xml:space="preserve">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53D6B453"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lastRenderedPageBreak/>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233F74">
        <w:rPr>
          <w:rFonts w:ascii="Times New Roman" w:hAnsi="Times New Roman"/>
          <w:color w:val="000000"/>
          <w:sz w:val="28"/>
          <w:szCs w:val="28"/>
        </w:rPr>
        <w:t>ние каждого происшествия на акваториях</w:t>
      </w:r>
      <w:r w:rsidR="0000268A">
        <w:rPr>
          <w:rFonts w:ascii="Times New Roman" w:hAnsi="Times New Roman"/>
          <w:color w:val="000000"/>
          <w:sz w:val="28"/>
          <w:szCs w:val="28"/>
        </w:rPr>
        <w:t>.</w:t>
      </w:r>
    </w:p>
    <w:p w14:paraId="6ED0B123" w14:textId="1ACBB559" w:rsidR="001D3E80" w:rsidRPr="008065F7" w:rsidRDefault="001D3E80"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ab/>
        <w:t>-продолжено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16F82A89"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241F4C">
        <w:rPr>
          <w:rFonts w:ascii="Times New Roman" w:eastAsia="Calibri" w:hAnsi="Times New Roman"/>
          <w:sz w:val="28"/>
          <w:szCs w:val="28"/>
        </w:rPr>
        <w:t>11</w:t>
      </w:r>
      <w:r w:rsidR="00D468EB">
        <w:rPr>
          <w:rFonts w:ascii="Times New Roman" w:eastAsia="Calibri" w:hAnsi="Times New Roman"/>
          <w:sz w:val="28"/>
          <w:szCs w:val="28"/>
        </w:rPr>
        <w:t>.</w:t>
      </w:r>
      <w:r w:rsidR="00337FD2">
        <w:rPr>
          <w:rFonts w:ascii="Times New Roman" w:eastAsia="Calibri" w:hAnsi="Times New Roman"/>
          <w:sz w:val="28"/>
          <w:szCs w:val="28"/>
        </w:rPr>
        <w:t>01</w:t>
      </w:r>
      <w:r w:rsidR="008F7F4D" w:rsidRPr="008065F7">
        <w:rPr>
          <w:rFonts w:ascii="Times New Roman" w:eastAsia="Calibri" w:hAnsi="Times New Roman"/>
          <w:sz w:val="28"/>
          <w:szCs w:val="28"/>
        </w:rPr>
        <w:t>.2</w:t>
      </w:r>
      <w:r w:rsidR="00337FD2">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241F4C">
        <w:rPr>
          <w:rFonts w:ascii="Times New Roman" w:eastAsia="Calibri" w:hAnsi="Times New Roman"/>
          <w:sz w:val="28"/>
          <w:szCs w:val="28"/>
        </w:rPr>
        <w:t>4</w:t>
      </w:r>
      <w:r w:rsidR="00337FD2">
        <w:rPr>
          <w:rFonts w:ascii="Times New Roman" w:eastAsia="Calibri" w:hAnsi="Times New Roman"/>
          <w:sz w:val="28"/>
          <w:szCs w:val="28"/>
        </w:rPr>
        <w:t xml:space="preserve"> ч</w:t>
      </w:r>
      <w:r w:rsidR="00AB5EA9" w:rsidRPr="008065F7">
        <w:rPr>
          <w:rFonts w:ascii="Times New Roman" w:eastAsia="Calibri" w:hAnsi="Times New Roman"/>
          <w:sz w:val="28"/>
          <w:szCs w:val="28"/>
        </w:rPr>
        <w:t>ас</w:t>
      </w:r>
      <w:r w:rsidR="009A1BA1">
        <w:rPr>
          <w:rFonts w:ascii="Times New Roman" w:eastAsia="Calibri" w:hAnsi="Times New Roman"/>
          <w:sz w:val="28"/>
          <w:szCs w:val="28"/>
        </w:rPr>
        <w:t xml:space="preserve"> </w:t>
      </w:r>
      <w:r w:rsidR="00241F4C">
        <w:rPr>
          <w:rFonts w:ascii="Times New Roman" w:eastAsia="Calibri" w:hAnsi="Times New Roman"/>
          <w:sz w:val="28"/>
          <w:szCs w:val="28"/>
        </w:rPr>
        <w:t>00</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337FD2">
        <w:rPr>
          <w:rFonts w:ascii="Times New Roman" w:hAnsi="Times New Roman"/>
          <w:sz w:val="28"/>
          <w:szCs w:val="28"/>
        </w:rPr>
        <w:t>Крюкова С.Е.</w:t>
      </w:r>
    </w:p>
    <w:p w14:paraId="28BEBD00" w14:textId="383AC59D"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241F4C">
        <w:rPr>
          <w:rFonts w:ascii="Times New Roman" w:eastAsia="Calibri" w:hAnsi="Times New Roman"/>
          <w:sz w:val="28"/>
          <w:szCs w:val="28"/>
        </w:rPr>
        <w:t>Прогноз доведен 11</w:t>
      </w:r>
      <w:r w:rsidR="00C44438" w:rsidRPr="008065F7">
        <w:rPr>
          <w:rFonts w:ascii="Times New Roman" w:eastAsia="Calibri" w:hAnsi="Times New Roman"/>
          <w:sz w:val="28"/>
          <w:szCs w:val="28"/>
        </w:rPr>
        <w:t>.</w:t>
      </w:r>
      <w:r w:rsidR="00337FD2">
        <w:rPr>
          <w:rFonts w:ascii="Times New Roman" w:eastAsia="Calibri" w:hAnsi="Times New Roman"/>
          <w:sz w:val="28"/>
          <w:szCs w:val="28"/>
        </w:rPr>
        <w:t>01.26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337FD2">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241F4C">
        <w:rPr>
          <w:rFonts w:ascii="Times New Roman" w:hAnsi="Times New Roman"/>
          <w:color w:val="000000"/>
          <w:sz w:val="28"/>
          <w:szCs w:val="28"/>
        </w:rPr>
        <w:t>05</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4180A99D" w:rsidR="000D69DB" w:rsidRPr="008065F7" w:rsidRDefault="00241F4C" w:rsidP="00B96FF3">
      <w:pPr>
        <w:pStyle w:val="a7"/>
        <w:autoSpaceDE w:val="0"/>
        <w:autoSpaceDN w:val="0"/>
        <w:adjustRightInd w:val="0"/>
        <w:ind w:left="0"/>
        <w:jc w:val="both"/>
        <w:rPr>
          <w:noProof/>
          <w:sz w:val="28"/>
          <w:szCs w:val="28"/>
        </w:rPr>
      </w:pPr>
      <w:r>
        <w:rPr>
          <w:noProof/>
          <w:sz w:val="24"/>
          <w:szCs w:val="24"/>
        </w:rPr>
        <w:drawing>
          <wp:anchor distT="0" distB="0" distL="114300" distR="114300" simplePos="0" relativeHeight="251659264" behindDoc="1" locked="0" layoutInCell="1" allowOverlap="1" wp14:anchorId="1CF6CB47" wp14:editId="4ABFC239">
            <wp:simplePos x="0" y="0"/>
            <wp:positionH relativeFrom="column">
              <wp:posOffset>2552700</wp:posOffset>
            </wp:positionH>
            <wp:positionV relativeFrom="paragraph">
              <wp:posOffset>137795</wp:posOffset>
            </wp:positionV>
            <wp:extent cx="812165" cy="657860"/>
            <wp:effectExtent l="19050" t="0" r="6985" b="0"/>
            <wp:wrapNone/>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srcRect/>
                    <a:stretch>
                      <a:fillRect/>
                    </a:stretch>
                  </pic:blipFill>
                  <pic:spPr bwMode="auto">
                    <a:xfrm>
                      <a:off x="0" y="0"/>
                      <a:ext cx="812165" cy="657860"/>
                    </a:xfrm>
                    <a:prstGeom prst="rect">
                      <a:avLst/>
                    </a:prstGeom>
                    <a:noFill/>
                    <a:ln w="9525">
                      <a:noFill/>
                      <a:miter lim="800000"/>
                      <a:headEnd/>
                      <a:tailEnd/>
                    </a:ln>
                  </pic:spPr>
                </pic:pic>
              </a:graphicData>
            </a:graphic>
          </wp:anchor>
        </w:drawing>
      </w:r>
      <w:r w:rsidR="00C6121E">
        <w:rPr>
          <w:noProof/>
          <w:sz w:val="28"/>
          <w:szCs w:val="28"/>
        </w:rPr>
        <w:t xml:space="preserve">                                                             </w:t>
      </w:r>
    </w:p>
    <w:p w14:paraId="4B21C18D" w14:textId="56F2F3D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337FD2">
        <w:rPr>
          <w:noProof/>
          <w:sz w:val="28"/>
          <w:szCs w:val="28"/>
        </w:rPr>
        <w:t>С.Е.Крюкова</w:t>
      </w:r>
    </w:p>
    <w:p w14:paraId="690B2639" w14:textId="7DE959E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42B2A" w14:textId="77777777" w:rsidR="00B74729" w:rsidRDefault="00B74729" w:rsidP="002E73CB">
      <w:r>
        <w:separator/>
      </w:r>
    </w:p>
  </w:endnote>
  <w:endnote w:type="continuationSeparator" w:id="0">
    <w:p w14:paraId="2B841DCA" w14:textId="77777777" w:rsidR="00B74729" w:rsidRDefault="00B74729"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8F560" w14:textId="77777777" w:rsidR="00B74729" w:rsidRDefault="00B74729" w:rsidP="002E73CB">
      <w:r>
        <w:separator/>
      </w:r>
    </w:p>
  </w:footnote>
  <w:footnote w:type="continuationSeparator" w:id="0">
    <w:p w14:paraId="76800DF2" w14:textId="77777777" w:rsidR="00B74729" w:rsidRDefault="00B74729"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125"/>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42"/>
    <w:rsid w:val="001D2085"/>
    <w:rsid w:val="001D2B67"/>
    <w:rsid w:val="001D2CEE"/>
    <w:rsid w:val="001D2E85"/>
    <w:rsid w:val="001D2E87"/>
    <w:rsid w:val="001D3E8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B3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3F74"/>
    <w:rsid w:val="00234933"/>
    <w:rsid w:val="0023659F"/>
    <w:rsid w:val="00237998"/>
    <w:rsid w:val="0024096C"/>
    <w:rsid w:val="00240AFC"/>
    <w:rsid w:val="00241C2E"/>
    <w:rsid w:val="00241EEB"/>
    <w:rsid w:val="00241F16"/>
    <w:rsid w:val="00241F4C"/>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177"/>
    <w:rsid w:val="002C26F3"/>
    <w:rsid w:val="002C3312"/>
    <w:rsid w:val="002C38DC"/>
    <w:rsid w:val="002C3996"/>
    <w:rsid w:val="002C3BCF"/>
    <w:rsid w:val="002C4335"/>
    <w:rsid w:val="002C4730"/>
    <w:rsid w:val="002C48C4"/>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37FD2"/>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E7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4C46"/>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99"/>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800"/>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D88"/>
    <w:rsid w:val="00507FC7"/>
    <w:rsid w:val="00510B18"/>
    <w:rsid w:val="00510B41"/>
    <w:rsid w:val="0051240B"/>
    <w:rsid w:val="00512773"/>
    <w:rsid w:val="00512C97"/>
    <w:rsid w:val="0051376B"/>
    <w:rsid w:val="00514B5A"/>
    <w:rsid w:val="00514CDE"/>
    <w:rsid w:val="00515242"/>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6623"/>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0B0"/>
    <w:rsid w:val="006D03FC"/>
    <w:rsid w:val="006D0706"/>
    <w:rsid w:val="006D0B81"/>
    <w:rsid w:val="006D18B9"/>
    <w:rsid w:val="006D23CF"/>
    <w:rsid w:val="006D3BAB"/>
    <w:rsid w:val="006D41B3"/>
    <w:rsid w:val="006D5638"/>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2DC4"/>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B5"/>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2CC3"/>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186D"/>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0D9"/>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2B"/>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729"/>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06DB"/>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35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4E6"/>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D4A"/>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327"/>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3F3"/>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s://www.ventusky.com" TargetMode="External"/><Relationship Id="rId4" Type="http://schemas.openxmlformats.org/officeDocument/2006/relationships/settings" Target="settings.xml"/><Relationship Id="rId9" Type="http://schemas.openxmlformats.org/officeDocument/2006/relationships/hyperlink" Target="http://10.10.208.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B299C1-5C4E-4C8D-B33F-B956FCE54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1893</TotalTime>
  <Pages>5</Pages>
  <Words>1825</Words>
  <Characters>10406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12207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256</cp:revision>
  <cp:lastPrinted>2025-11-09T08:36:00Z</cp:lastPrinted>
  <dcterms:created xsi:type="dcterms:W3CDTF">2023-04-11T07:20:00Z</dcterms:created>
  <dcterms:modified xsi:type="dcterms:W3CDTF">2026-01-11T07:04:00Z</dcterms:modified>
</cp:coreProperties>
</file>