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139A778C" w:rsidR="00EB7BEA" w:rsidRPr="008065F7" w:rsidRDefault="0019659D" w:rsidP="00EB7BEA">
      <w:pPr>
        <w:tabs>
          <w:tab w:val="left" w:pos="720"/>
        </w:tabs>
        <w:suppressAutoHyphens/>
        <w:jc w:val="center"/>
        <w:rPr>
          <w:b/>
          <w:sz w:val="28"/>
          <w:szCs w:val="28"/>
          <w:lang w:eastAsia="ar-SA"/>
        </w:rPr>
      </w:pPr>
      <w:r>
        <w:rPr>
          <w:b/>
          <w:sz w:val="28"/>
          <w:szCs w:val="28"/>
          <w:lang w:eastAsia="ar-SA"/>
        </w:rPr>
        <w:t xml:space="preserve"> </w:t>
      </w:r>
      <w:r w:rsidR="004E3F9F">
        <w:rPr>
          <w:b/>
          <w:sz w:val="28"/>
          <w:szCs w:val="28"/>
          <w:lang w:eastAsia="ar-SA"/>
        </w:rPr>
        <w:t xml:space="preserve"> </w:t>
      </w:r>
      <w:r w:rsidR="00EB7BEA" w:rsidRPr="008065F7">
        <w:rPr>
          <w:b/>
          <w:sz w:val="28"/>
          <w:szCs w:val="28"/>
          <w:lang w:eastAsia="ar-SA"/>
        </w:rPr>
        <w:t>Усть-Пристанского района на</w:t>
      </w:r>
      <w:r w:rsidR="0011448D">
        <w:rPr>
          <w:b/>
          <w:sz w:val="28"/>
          <w:szCs w:val="28"/>
          <w:lang w:eastAsia="ar-SA"/>
        </w:rPr>
        <w:t xml:space="preserve"> 1</w:t>
      </w:r>
      <w:r w:rsidR="00290D19">
        <w:rPr>
          <w:b/>
          <w:sz w:val="28"/>
          <w:szCs w:val="28"/>
          <w:lang w:eastAsia="ar-SA"/>
        </w:rPr>
        <w:t>6</w:t>
      </w:r>
      <w:r w:rsidR="00EB7BEA" w:rsidRPr="008065F7">
        <w:rPr>
          <w:b/>
          <w:sz w:val="28"/>
          <w:szCs w:val="28"/>
          <w:lang w:eastAsia="ar-SA"/>
        </w:rPr>
        <w:t>.</w:t>
      </w:r>
      <w:r w:rsidR="00937CAF">
        <w:rPr>
          <w:b/>
          <w:sz w:val="28"/>
          <w:szCs w:val="28"/>
          <w:lang w:eastAsia="ar-SA"/>
        </w:rPr>
        <w:t>0</w:t>
      </w:r>
      <w:r w:rsidR="0011448D">
        <w:rPr>
          <w:b/>
          <w:sz w:val="28"/>
          <w:szCs w:val="28"/>
          <w:lang w:eastAsia="ar-SA"/>
        </w:rPr>
        <w:t>7</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4B0785A0" w14:textId="3C96D0E2" w:rsidR="00CA2130" w:rsidRDefault="00CA2130" w:rsidP="00CA2130">
      <w:pPr>
        <w:pStyle w:val="docdata"/>
        <w:tabs>
          <w:tab w:val="left" w:pos="7801"/>
        </w:tabs>
        <w:spacing w:before="0" w:beforeAutospacing="0" w:after="0" w:afterAutospacing="0"/>
        <w:rPr>
          <w:sz w:val="28"/>
          <w:szCs w:val="28"/>
          <w:lang w:eastAsia="en-US"/>
        </w:rPr>
      </w:pPr>
      <w:r>
        <w:rPr>
          <w:sz w:val="28"/>
          <w:szCs w:val="28"/>
          <w:lang w:eastAsia="en-US"/>
        </w:rPr>
        <w:t xml:space="preserve">        </w:t>
      </w:r>
    </w:p>
    <w:p w14:paraId="66C69467" w14:textId="77777777" w:rsidR="0011448D" w:rsidRPr="0011448D" w:rsidRDefault="0011448D" w:rsidP="0011448D">
      <w:pPr>
        <w:tabs>
          <w:tab w:val="left" w:pos="7800"/>
        </w:tabs>
        <w:jc w:val="center"/>
        <w:rPr>
          <w:rFonts w:eastAsia="Calibri" w:cs="Calibri"/>
          <w:bCs/>
          <w:sz w:val="28"/>
          <w:szCs w:val="28"/>
          <w:lang w:eastAsia="ar-SA"/>
        </w:rPr>
      </w:pPr>
      <w:r w:rsidRPr="0011448D">
        <w:rPr>
          <w:rFonts w:eastAsia="Calibri" w:cs="Calibri"/>
          <w:b/>
          <w:sz w:val="28"/>
          <w:szCs w:val="28"/>
          <w:lang w:eastAsia="ar-SA"/>
        </w:rPr>
        <w:t>ШТОРМОВОЕ ПРЕДУПРЕЖДЕНИЕ № 15-8</w:t>
      </w:r>
    </w:p>
    <w:p w14:paraId="6B382F1F" w14:textId="77777777" w:rsidR="0011448D" w:rsidRPr="0011448D" w:rsidRDefault="0011448D" w:rsidP="0011448D">
      <w:pPr>
        <w:ind w:firstLine="709"/>
        <w:jc w:val="both"/>
        <w:rPr>
          <w:rFonts w:eastAsia="Calibri" w:cs="Calibri"/>
          <w:sz w:val="28"/>
          <w:szCs w:val="28"/>
          <w:lang w:eastAsia="ar-SA"/>
        </w:rPr>
      </w:pPr>
      <w:r w:rsidRPr="0011448D">
        <w:rPr>
          <w:rFonts w:eastAsia="Calibri" w:cs="Calibri"/>
          <w:sz w:val="28"/>
          <w:szCs w:val="28"/>
          <w:lang w:eastAsia="ar-SA"/>
        </w:rPr>
        <w:t>В Алтайском крае в период 11-17 июля 2026 года сохранится аномально жаркая погода с максимальными температурами воздуха +30°С и выше.</w:t>
      </w:r>
    </w:p>
    <w:p w14:paraId="7D4C7CF0" w14:textId="0646D784" w:rsidR="00290D19" w:rsidRDefault="00290D19" w:rsidP="00290D19">
      <w:pPr>
        <w:pStyle w:val="docdata"/>
        <w:tabs>
          <w:tab w:val="left" w:pos="7801"/>
        </w:tabs>
        <w:spacing w:before="0" w:beforeAutospacing="0" w:after="0" w:afterAutospacing="0"/>
        <w:jc w:val="center"/>
        <w:rPr>
          <w:b/>
          <w:bCs/>
          <w:color w:val="000000"/>
          <w:sz w:val="28"/>
          <w:szCs w:val="28"/>
        </w:rPr>
      </w:pPr>
    </w:p>
    <w:p w14:paraId="62F5A6D8" w14:textId="5555186C" w:rsidR="003648FF" w:rsidRDefault="00281F86" w:rsidP="00290D19">
      <w:pPr>
        <w:pStyle w:val="docdata"/>
        <w:tabs>
          <w:tab w:val="left" w:pos="7801"/>
        </w:tabs>
        <w:spacing w:before="0" w:beforeAutospacing="0" w:after="0" w:afterAutospacing="0"/>
        <w:jc w:val="center"/>
      </w:pPr>
      <w:r>
        <w:rPr>
          <w:b/>
          <w:bCs/>
          <w:color w:val="000000"/>
          <w:sz w:val="28"/>
          <w:szCs w:val="28"/>
        </w:rPr>
        <w:t>ПРОГНОЗ</w:t>
      </w:r>
      <w:r w:rsidR="0011448D">
        <w:rPr>
          <w:b/>
          <w:bCs/>
          <w:color w:val="000000"/>
          <w:sz w:val="28"/>
          <w:szCs w:val="28"/>
        </w:rPr>
        <w:t xml:space="preserve"> ПОГОДЫ НА 1</w:t>
      </w:r>
      <w:r w:rsidR="00290D19">
        <w:rPr>
          <w:b/>
          <w:bCs/>
          <w:color w:val="000000"/>
          <w:sz w:val="28"/>
          <w:szCs w:val="28"/>
        </w:rPr>
        <w:t>6</w:t>
      </w:r>
      <w:r w:rsidR="00937CAF">
        <w:rPr>
          <w:b/>
          <w:bCs/>
          <w:color w:val="000000"/>
          <w:sz w:val="28"/>
          <w:szCs w:val="28"/>
        </w:rPr>
        <w:t>.0</w:t>
      </w:r>
      <w:r w:rsidR="0011448D">
        <w:rPr>
          <w:b/>
          <w:bCs/>
          <w:color w:val="000000"/>
          <w:sz w:val="28"/>
          <w:szCs w:val="28"/>
        </w:rPr>
        <w:t>7</w:t>
      </w:r>
      <w:r w:rsidR="003648FF">
        <w:rPr>
          <w:b/>
          <w:bCs/>
          <w:color w:val="000000"/>
          <w:sz w:val="28"/>
          <w:szCs w:val="28"/>
        </w:rPr>
        <w:t>.2026г.</w:t>
      </w:r>
    </w:p>
    <w:p w14:paraId="1D421D6A" w14:textId="038FDF05" w:rsidR="00333A9E" w:rsidRDefault="003648FF" w:rsidP="008F07CE">
      <w:pPr>
        <w:tabs>
          <w:tab w:val="left" w:pos="6624"/>
        </w:tabs>
        <w:rPr>
          <w:rFonts w:eastAsiaTheme="minorEastAsia" w:cstheme="minorBidi"/>
          <w:bCs/>
          <w:sz w:val="28"/>
          <w:szCs w:val="22"/>
        </w:rPr>
      </w:pPr>
      <w:r>
        <w:rPr>
          <w:b/>
          <w:bCs/>
          <w:color w:val="000000"/>
          <w:sz w:val="28"/>
          <w:szCs w:val="28"/>
        </w:rPr>
        <w:t>В Усть – Пристанском районе</w:t>
      </w:r>
      <w:r w:rsidR="00AE08D5">
        <w:rPr>
          <w:b/>
          <w:bCs/>
          <w:color w:val="000000"/>
          <w:sz w:val="28"/>
          <w:szCs w:val="28"/>
        </w:rPr>
        <w:t xml:space="preserve">: </w:t>
      </w:r>
      <w:r w:rsidR="0011448D">
        <w:rPr>
          <w:sz w:val="28"/>
          <w:szCs w:val="28"/>
        </w:rPr>
        <w:t xml:space="preserve">переменная облачность. </w:t>
      </w:r>
      <w:r w:rsidR="0019659D">
        <w:rPr>
          <w:sz w:val="28"/>
          <w:szCs w:val="28"/>
        </w:rPr>
        <w:t>М</w:t>
      </w:r>
      <w:bookmarkStart w:id="1" w:name="_GoBack"/>
      <w:bookmarkEnd w:id="1"/>
      <w:r w:rsidR="0011448D">
        <w:rPr>
          <w:bCs/>
          <w:sz w:val="28"/>
          <w:szCs w:val="28"/>
        </w:rPr>
        <w:t>естами</w:t>
      </w:r>
      <w:r w:rsidR="0011448D" w:rsidRPr="0011448D">
        <w:rPr>
          <w:bCs/>
          <w:sz w:val="28"/>
          <w:szCs w:val="28"/>
        </w:rPr>
        <w:t xml:space="preserve"> </w:t>
      </w:r>
      <w:r w:rsidR="0019659D">
        <w:rPr>
          <w:bCs/>
          <w:sz w:val="28"/>
          <w:szCs w:val="28"/>
        </w:rPr>
        <w:t xml:space="preserve"> </w:t>
      </w:r>
      <w:r w:rsidR="0011448D" w:rsidRPr="0011448D">
        <w:rPr>
          <w:bCs/>
          <w:sz w:val="28"/>
          <w:szCs w:val="28"/>
        </w:rPr>
        <w:t>кратковременные дожди, грозы.</w:t>
      </w:r>
      <w:r w:rsidR="0011448D">
        <w:rPr>
          <w:bCs/>
        </w:rPr>
        <w:t xml:space="preserve"> </w:t>
      </w:r>
      <w:r w:rsidR="008F07CE" w:rsidRPr="008F07CE">
        <w:rPr>
          <w:rFonts w:eastAsiaTheme="minorEastAsia" w:cstheme="minorBidi"/>
          <w:bCs/>
          <w:sz w:val="28"/>
          <w:szCs w:val="22"/>
        </w:rPr>
        <w:t xml:space="preserve">Ветер </w:t>
      </w:r>
      <w:r w:rsidR="0019659D">
        <w:rPr>
          <w:rFonts w:eastAsiaTheme="minorEastAsia" w:cstheme="minorBidi"/>
          <w:bCs/>
          <w:sz w:val="28"/>
          <w:szCs w:val="22"/>
        </w:rPr>
        <w:t>Ю/З</w:t>
      </w:r>
      <w:r w:rsidR="00290D19">
        <w:rPr>
          <w:rFonts w:eastAsiaTheme="minorEastAsia" w:cstheme="minorBidi"/>
          <w:bCs/>
          <w:sz w:val="28"/>
          <w:szCs w:val="22"/>
        </w:rPr>
        <w:t xml:space="preserve"> </w:t>
      </w:r>
      <w:r w:rsidR="009173AC">
        <w:rPr>
          <w:rFonts w:eastAsiaTheme="minorEastAsia" w:cstheme="minorBidi"/>
          <w:bCs/>
          <w:sz w:val="28"/>
          <w:szCs w:val="22"/>
        </w:rPr>
        <w:t xml:space="preserve"> 2-5</w:t>
      </w:r>
      <w:r w:rsidR="00AA0247">
        <w:rPr>
          <w:rFonts w:eastAsiaTheme="minorEastAsia" w:cstheme="minorBidi"/>
          <w:bCs/>
          <w:sz w:val="28"/>
          <w:szCs w:val="22"/>
        </w:rPr>
        <w:t>м/с</w:t>
      </w:r>
      <w:r w:rsidR="00FF0FBF">
        <w:rPr>
          <w:rFonts w:eastAsiaTheme="minorEastAsia" w:cstheme="minorBidi"/>
          <w:bCs/>
          <w:sz w:val="28"/>
          <w:szCs w:val="22"/>
        </w:rPr>
        <w:t>,</w:t>
      </w:r>
      <w:r w:rsidR="002E7A80">
        <w:rPr>
          <w:rFonts w:eastAsiaTheme="minorEastAsia" w:cstheme="minorBidi"/>
          <w:bCs/>
          <w:sz w:val="28"/>
          <w:szCs w:val="22"/>
        </w:rPr>
        <w:t xml:space="preserve"> порывы до 1</w:t>
      </w:r>
      <w:r w:rsidR="0019659D">
        <w:rPr>
          <w:rFonts w:eastAsiaTheme="minorEastAsia" w:cstheme="minorBidi"/>
          <w:bCs/>
          <w:sz w:val="28"/>
          <w:szCs w:val="22"/>
        </w:rPr>
        <w:t>7</w:t>
      </w:r>
      <w:r w:rsidR="003555C1">
        <w:rPr>
          <w:rFonts w:eastAsiaTheme="minorEastAsia" w:cstheme="minorBidi"/>
          <w:bCs/>
          <w:sz w:val="28"/>
          <w:szCs w:val="22"/>
        </w:rPr>
        <w:t xml:space="preserve"> м/с</w:t>
      </w:r>
      <w:r w:rsidR="00333A9E">
        <w:rPr>
          <w:rFonts w:eastAsiaTheme="minorEastAsia" w:cstheme="minorBidi"/>
          <w:bCs/>
          <w:sz w:val="28"/>
          <w:szCs w:val="22"/>
        </w:rPr>
        <w:t>.</w:t>
      </w:r>
      <w:r w:rsidR="00AA0247">
        <w:rPr>
          <w:rFonts w:eastAsiaTheme="minorEastAsia" w:cstheme="minorBidi"/>
          <w:bCs/>
          <w:sz w:val="28"/>
          <w:szCs w:val="22"/>
        </w:rPr>
        <w:t xml:space="preserve"> </w:t>
      </w:r>
    </w:p>
    <w:p w14:paraId="1B0C61D0" w14:textId="3C368BB5" w:rsidR="003648FF" w:rsidRPr="008F07CE" w:rsidRDefault="00443F12" w:rsidP="008F07CE">
      <w:pPr>
        <w:tabs>
          <w:tab w:val="left" w:pos="6624"/>
        </w:tabs>
        <w:rPr>
          <w:rFonts w:eastAsiaTheme="minorEastAsia" w:cstheme="minorBidi"/>
          <w:bCs/>
          <w:sz w:val="28"/>
          <w:szCs w:val="22"/>
        </w:rPr>
      </w:pPr>
      <w:r>
        <w:rPr>
          <w:rFonts w:eastAsiaTheme="minorEastAsia" w:cstheme="minorBidi"/>
          <w:bCs/>
          <w:sz w:val="28"/>
          <w:szCs w:val="22"/>
        </w:rPr>
        <w:t xml:space="preserve">Температура ночью </w:t>
      </w:r>
      <w:r w:rsidR="0019659D">
        <w:rPr>
          <w:rFonts w:eastAsiaTheme="minorEastAsia" w:cstheme="minorBidi"/>
          <w:bCs/>
          <w:sz w:val="28"/>
          <w:szCs w:val="22"/>
        </w:rPr>
        <w:t>+16</w:t>
      </w:r>
      <w:r w:rsidR="00224440">
        <w:rPr>
          <w:rFonts w:eastAsiaTheme="minorEastAsia" w:cstheme="minorBidi"/>
          <w:bCs/>
          <w:sz w:val="28"/>
          <w:szCs w:val="22"/>
        </w:rPr>
        <w:t>.</w:t>
      </w:r>
      <w:r w:rsidR="00323834">
        <w:rPr>
          <w:rFonts w:eastAsiaTheme="minorEastAsia" w:cstheme="minorBidi"/>
          <w:bCs/>
          <w:sz w:val="28"/>
          <w:szCs w:val="22"/>
        </w:rPr>
        <w:t>..+</w:t>
      </w:r>
      <w:r w:rsidR="009173AC">
        <w:rPr>
          <w:rFonts w:eastAsiaTheme="minorEastAsia" w:cstheme="minorBidi"/>
          <w:bCs/>
          <w:sz w:val="28"/>
          <w:szCs w:val="22"/>
        </w:rPr>
        <w:t>1</w:t>
      </w:r>
      <w:r w:rsidR="0019659D">
        <w:rPr>
          <w:rFonts w:eastAsiaTheme="minorEastAsia" w:cstheme="minorBidi"/>
          <w:bCs/>
          <w:sz w:val="28"/>
          <w:szCs w:val="22"/>
        </w:rPr>
        <w:t>8</w:t>
      </w:r>
      <w:r w:rsidR="008F07CE">
        <w:rPr>
          <w:rFonts w:eastAsiaTheme="minorEastAsia" w:cstheme="minorBidi"/>
          <w:bCs/>
          <w:sz w:val="28"/>
          <w:szCs w:val="22"/>
          <w:vertAlign w:val="superscript"/>
        </w:rPr>
        <w:t>о</w:t>
      </w:r>
      <w:r w:rsidR="008F07CE">
        <w:rPr>
          <w:rFonts w:eastAsiaTheme="minorEastAsia" w:cstheme="minorBidi"/>
          <w:bCs/>
          <w:sz w:val="28"/>
          <w:szCs w:val="22"/>
        </w:rPr>
        <w:t>С</w:t>
      </w:r>
      <w:r w:rsidR="00224440">
        <w:rPr>
          <w:rFonts w:eastAsiaTheme="minorEastAsia" w:cstheme="minorBidi"/>
          <w:bCs/>
          <w:sz w:val="28"/>
          <w:szCs w:val="22"/>
        </w:rPr>
        <w:t>,</w:t>
      </w:r>
      <w:r w:rsidR="0019659D">
        <w:rPr>
          <w:rFonts w:eastAsiaTheme="minorEastAsia" w:cstheme="minorBidi"/>
          <w:bCs/>
          <w:sz w:val="28"/>
          <w:szCs w:val="22"/>
        </w:rPr>
        <w:t xml:space="preserve"> днем +29</w:t>
      </w:r>
      <w:r w:rsidR="00AA0247">
        <w:rPr>
          <w:rFonts w:eastAsiaTheme="minorEastAsia" w:cstheme="minorBidi"/>
          <w:bCs/>
          <w:sz w:val="28"/>
          <w:szCs w:val="22"/>
        </w:rPr>
        <w:t>...</w:t>
      </w:r>
      <w:r w:rsidR="00224440">
        <w:rPr>
          <w:rFonts w:eastAsiaTheme="minorEastAsia" w:cstheme="minorBidi"/>
          <w:bCs/>
          <w:sz w:val="28"/>
          <w:szCs w:val="22"/>
        </w:rPr>
        <w:t>+</w:t>
      </w:r>
      <w:r w:rsidR="00290D19">
        <w:rPr>
          <w:rFonts w:eastAsiaTheme="minorEastAsia" w:cstheme="minorBidi"/>
          <w:bCs/>
          <w:sz w:val="28"/>
          <w:szCs w:val="22"/>
        </w:rPr>
        <w:t>3</w:t>
      </w:r>
      <w:r w:rsidR="0019659D">
        <w:rPr>
          <w:rFonts w:eastAsiaTheme="minorEastAsia" w:cstheme="minorBidi"/>
          <w:bCs/>
          <w:sz w:val="28"/>
          <w:szCs w:val="22"/>
        </w:rPr>
        <w:t>1</w:t>
      </w:r>
      <w:r w:rsidR="008F07CE">
        <w:rPr>
          <w:rFonts w:eastAsiaTheme="minorEastAsia" w:cstheme="minorBidi"/>
          <w:bCs/>
          <w:sz w:val="28"/>
          <w:szCs w:val="22"/>
          <w:vertAlign w:val="superscript"/>
        </w:rPr>
        <w:t>о</w:t>
      </w:r>
      <w:r w:rsidR="008F07CE">
        <w:rPr>
          <w:rFonts w:eastAsiaTheme="minorEastAsia" w:cstheme="minorBidi"/>
          <w:bCs/>
          <w:sz w:val="28"/>
          <w:szCs w:val="22"/>
        </w:rPr>
        <w:t>С.</w:t>
      </w:r>
    </w:p>
    <w:p w14:paraId="253E6C68" w14:textId="77777777" w:rsidR="003648FF" w:rsidRDefault="003648FF" w:rsidP="00EB7BEA">
      <w:pPr>
        <w:tabs>
          <w:tab w:val="left" w:pos="7800"/>
        </w:tabs>
        <w:jc w:val="both"/>
        <w:rPr>
          <w:b/>
          <w:sz w:val="28"/>
          <w:szCs w:val="28"/>
          <w:lang w:eastAsia="ar-SA"/>
        </w:rPr>
      </w:pPr>
    </w:p>
    <w:p w14:paraId="0C77637D" w14:textId="5D04095B"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3A30344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1142E122"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w:t>
      </w:r>
      <w:r w:rsidR="0019659D">
        <w:rPr>
          <w:b/>
          <w:bCs/>
          <w:sz w:val="28"/>
          <w:szCs w:val="28"/>
        </w:rPr>
        <w:t xml:space="preserve"> </w:t>
      </w:r>
      <w:r w:rsidRPr="008065F7">
        <w:rPr>
          <w:b/>
          <w:bCs/>
          <w:sz w:val="28"/>
          <w:szCs w:val="28"/>
        </w:rPr>
        <w:t xml:space="preserve"> 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09871305" w14:textId="77777777" w:rsidR="00290D19" w:rsidRDefault="00F53FE7" w:rsidP="007328CC">
      <w:pPr>
        <w:tabs>
          <w:tab w:val="left" w:pos="993"/>
        </w:tabs>
        <w:jc w:val="both"/>
        <w:rPr>
          <w:bCs/>
          <w:sz w:val="28"/>
          <w:szCs w:val="28"/>
        </w:rPr>
      </w:pPr>
      <w:r>
        <w:rPr>
          <w:sz w:val="28"/>
          <w:szCs w:val="28"/>
        </w:rPr>
        <w:lastRenderedPageBreak/>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w:t>
      </w:r>
      <w:r w:rsidR="00290D19" w:rsidRPr="00290D19">
        <w:rPr>
          <w:sz w:val="28"/>
          <w:szCs w:val="28"/>
        </w:rPr>
        <w:t>из-за нарушений правил дорожного движения и наличия лёгкой мототехники на автодорогах сохраняется риск дорожно-транспортных происшествий</w:t>
      </w:r>
      <w:r w:rsidR="002D7837">
        <w:rPr>
          <w:bCs/>
          <w:sz w:val="28"/>
          <w:szCs w:val="28"/>
        </w:rPr>
        <w:tab/>
      </w:r>
      <w:r w:rsidR="00290D19">
        <w:rPr>
          <w:bCs/>
          <w:sz w:val="28"/>
          <w:szCs w:val="28"/>
        </w:rPr>
        <w:t>.</w:t>
      </w:r>
    </w:p>
    <w:p w14:paraId="69B343EF" w14:textId="73E3E9A3"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16971D04" w:rsidR="004E3F9F" w:rsidRPr="00082016"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46CB134B" w14:textId="762225A9" w:rsidR="00290D19" w:rsidRPr="00290D19" w:rsidRDefault="004E3F9F" w:rsidP="00290D19">
      <w:pPr>
        <w:tabs>
          <w:tab w:val="left" w:pos="7800"/>
        </w:tabs>
        <w:jc w:val="center"/>
        <w:rPr>
          <w:b/>
          <w:sz w:val="28"/>
          <w:szCs w:val="28"/>
        </w:rPr>
      </w:pPr>
      <w:r w:rsidRPr="00082016">
        <w:rPr>
          <w:sz w:val="28"/>
          <w:szCs w:val="28"/>
        </w:rPr>
        <w:t xml:space="preserve">       </w:t>
      </w:r>
      <w:r w:rsidR="00BD27B0">
        <w:rPr>
          <w:sz w:val="28"/>
          <w:szCs w:val="28"/>
        </w:rPr>
        <w:t xml:space="preserve"> </w:t>
      </w:r>
      <w:r w:rsidR="0019659D">
        <w:rPr>
          <w:b/>
          <w:sz w:val="28"/>
          <w:szCs w:val="28"/>
        </w:rPr>
        <w:t>ШТОРМОВОЕ ПРЕДУПРЕЖДЕНИЕ № 14-8</w:t>
      </w:r>
      <w:r w:rsidR="00290D19" w:rsidRPr="00290D19">
        <w:rPr>
          <w:b/>
          <w:sz w:val="28"/>
          <w:szCs w:val="28"/>
        </w:rPr>
        <w:t xml:space="preserve"> </w:t>
      </w:r>
    </w:p>
    <w:p w14:paraId="3A0B0C5E" w14:textId="34C8602F" w:rsidR="00290D19" w:rsidRPr="00290D19" w:rsidRDefault="0019659D" w:rsidP="00290D19">
      <w:pPr>
        <w:tabs>
          <w:tab w:val="left" w:pos="7800"/>
        </w:tabs>
        <w:jc w:val="center"/>
        <w:rPr>
          <w:b/>
          <w:sz w:val="28"/>
          <w:szCs w:val="28"/>
        </w:rPr>
      </w:pPr>
      <w:r>
        <w:rPr>
          <w:b/>
          <w:sz w:val="28"/>
          <w:szCs w:val="28"/>
        </w:rPr>
        <w:t xml:space="preserve"> В Алтайском крае в период 11</w:t>
      </w:r>
      <w:r w:rsidR="00290D19" w:rsidRPr="00290D19">
        <w:rPr>
          <w:b/>
          <w:sz w:val="28"/>
          <w:szCs w:val="28"/>
        </w:rPr>
        <w:t>-1</w:t>
      </w:r>
      <w:r>
        <w:rPr>
          <w:b/>
          <w:sz w:val="28"/>
          <w:szCs w:val="28"/>
        </w:rPr>
        <w:t>7 июл</w:t>
      </w:r>
      <w:r w:rsidR="00290D19" w:rsidRPr="00290D19">
        <w:rPr>
          <w:b/>
          <w:sz w:val="28"/>
          <w:szCs w:val="28"/>
        </w:rPr>
        <w:t>я 2026 года сохранится высокая пожароопасность (4 класс), местами в западных районах ожидается чрезвычайная пожароопасность (5 класс).</w:t>
      </w:r>
    </w:p>
    <w:p w14:paraId="0F72EC25" w14:textId="6B872107" w:rsidR="00BD27B0" w:rsidRPr="00BD27B0" w:rsidRDefault="00BD27B0" w:rsidP="00290D19">
      <w:pPr>
        <w:tabs>
          <w:tab w:val="left" w:pos="7800"/>
        </w:tabs>
        <w:jc w:val="center"/>
        <w:rPr>
          <w:rFonts w:eastAsia="Calibri" w:cs="Calibri"/>
          <w:bCs/>
          <w:sz w:val="28"/>
          <w:szCs w:val="28"/>
        </w:rPr>
      </w:pPr>
      <w:r w:rsidRPr="00BD27B0">
        <w:rPr>
          <w:rFonts w:eastAsia="Calibri" w:cs="Calibri"/>
          <w:bCs/>
          <w:sz w:val="28"/>
          <w:szCs w:val="28"/>
        </w:rPr>
        <w:t xml:space="preserve">По данным Алтайского ЦГМС на территории </w:t>
      </w:r>
      <w:r w:rsidR="00FF40CE">
        <w:rPr>
          <w:rFonts w:eastAsia="Calibri" w:cs="Calibri"/>
          <w:bCs/>
          <w:sz w:val="28"/>
          <w:szCs w:val="28"/>
        </w:rPr>
        <w:t>Усть-Пристанского район ожидается горимость  4</w:t>
      </w:r>
      <w:r w:rsidRPr="00BD27B0">
        <w:rPr>
          <w:rFonts w:eastAsia="Calibri" w:cs="Calibri"/>
          <w:bCs/>
          <w:sz w:val="28"/>
          <w:szCs w:val="28"/>
        </w:rPr>
        <w:t xml:space="preserve"> класса.</w:t>
      </w:r>
    </w:p>
    <w:p w14:paraId="3AD5E741" w14:textId="24FDD081" w:rsidR="004E3F9F" w:rsidRPr="00842758" w:rsidRDefault="004E3F9F" w:rsidP="00BD27B0">
      <w:pPr>
        <w:tabs>
          <w:tab w:val="left" w:pos="7800"/>
        </w:tabs>
        <w:jc w:val="both"/>
        <w:rPr>
          <w:b/>
          <w:sz w:val="28"/>
          <w:szCs w:val="28"/>
        </w:rPr>
      </w:pPr>
      <w:r w:rsidRPr="00082016">
        <w:rPr>
          <w:sz w:val="28"/>
          <w:szCs w:val="28"/>
        </w:rPr>
        <w:t xml:space="preserve"> </w:t>
      </w:r>
      <w:r w:rsidR="00323834" w:rsidRPr="00B20AB4">
        <w:rPr>
          <w:sz w:val="28"/>
          <w:szCs w:val="28"/>
        </w:rPr>
        <w:t xml:space="preserve">В связи с высоким </w:t>
      </w:r>
      <w:r w:rsidR="00323834">
        <w:rPr>
          <w:sz w:val="28"/>
          <w:szCs w:val="28"/>
        </w:rPr>
        <w:t xml:space="preserve">4 </w:t>
      </w:r>
      <w:r w:rsidR="00323834" w:rsidRPr="00B20AB4">
        <w:rPr>
          <w:sz w:val="28"/>
          <w:szCs w:val="28"/>
        </w:rPr>
        <w:t>классом пожароопасности</w:t>
      </w:r>
      <w:r w:rsidR="00290D19">
        <w:rPr>
          <w:sz w:val="28"/>
          <w:szCs w:val="28"/>
        </w:rPr>
        <w:t xml:space="preserve"> и </w:t>
      </w:r>
      <w:r w:rsidR="00290D19" w:rsidRPr="00290D19">
        <w:rPr>
          <w:sz w:val="28"/>
          <w:szCs w:val="28"/>
        </w:rPr>
        <w:t>установившейся жаркой погодой (</w:t>
      </w:r>
      <w:r w:rsidR="00290D19" w:rsidRPr="00290D19">
        <w:rPr>
          <w:b/>
          <w:sz w:val="28"/>
          <w:szCs w:val="28"/>
        </w:rPr>
        <w:t>температура воздуха днём местами +35°С и выше</w:t>
      </w:r>
      <w:r w:rsidR="00290D19" w:rsidRPr="00290D19">
        <w:rPr>
          <w:sz w:val="28"/>
          <w:szCs w:val="28"/>
        </w:rPr>
        <w:t>),</w:t>
      </w:r>
      <w:r w:rsidR="00290D19">
        <w:t xml:space="preserve"> </w:t>
      </w:r>
      <w:r w:rsidR="00323834" w:rsidRPr="00B20AB4">
        <w:rPr>
          <w:sz w:val="28"/>
          <w:szCs w:val="28"/>
        </w:rPr>
        <w:t xml:space="preserve"> а также в результате активной деятельности населения на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Pr="00082016">
        <w:rPr>
          <w:sz w:val="28"/>
          <w:szCs w:val="28"/>
        </w:rPr>
        <w:t>(</w:t>
      </w:r>
      <w:r w:rsidRPr="00082016">
        <w:rPr>
          <w:b/>
          <w:sz w:val="28"/>
          <w:szCs w:val="28"/>
        </w:rPr>
        <w:t>отжиги, палы, сжигание мусора, неосторожное обращение с огнём)</w:t>
      </w:r>
      <w:r w:rsidRPr="00082016">
        <w:rPr>
          <w:sz w:val="28"/>
          <w:szCs w:val="28"/>
        </w:rPr>
        <w:t xml:space="preserve">, на всей территории Усть-Пристанского района </w:t>
      </w:r>
      <w:r w:rsidR="00842758" w:rsidRPr="00842758">
        <w:rPr>
          <w:sz w:val="28"/>
          <w:szCs w:val="28"/>
        </w:rPr>
        <w:t>возрастает вероятность увеличения количества ТТ и природных (ландшафтных) пожаров.</w:t>
      </w:r>
    </w:p>
    <w:p w14:paraId="63BF1E98" w14:textId="798032C1" w:rsidR="004E3F9F" w:rsidRPr="008065F7" w:rsidRDefault="0019659D"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2ED011DF" w14:textId="7AB11DD2" w:rsidR="00D002E9" w:rsidRDefault="00D002E9" w:rsidP="00D002E9">
      <w:pPr>
        <w:tabs>
          <w:tab w:val="left" w:pos="7800"/>
        </w:tabs>
        <w:jc w:val="both"/>
        <w:rPr>
          <w:sz w:val="28"/>
          <w:szCs w:val="28"/>
        </w:rPr>
      </w:pPr>
      <w:r>
        <w:rPr>
          <w:sz w:val="28"/>
          <w:szCs w:val="28"/>
        </w:rPr>
        <w:t xml:space="preserve">На озерах и реках Усть-Пристанского района </w:t>
      </w:r>
      <w:r w:rsidR="009173AC" w:rsidRPr="009173AC">
        <w:rPr>
          <w:sz w:val="28"/>
          <w:szCs w:val="28"/>
        </w:rPr>
        <w:t xml:space="preserve">установившейся жаркой погодой </w:t>
      </w:r>
      <w:r w:rsidR="009173AC" w:rsidRPr="009173AC">
        <w:rPr>
          <w:b/>
          <w:sz w:val="28"/>
          <w:szCs w:val="28"/>
        </w:rPr>
        <w:t>(темп</w:t>
      </w:r>
      <w:r w:rsidR="00290D19">
        <w:rPr>
          <w:b/>
          <w:sz w:val="28"/>
          <w:szCs w:val="28"/>
        </w:rPr>
        <w:t>ература воздуха днем местами +35</w:t>
      </w:r>
      <w:r w:rsidR="009173AC" w:rsidRPr="009173AC">
        <w:rPr>
          <w:b/>
          <w:sz w:val="28"/>
          <w:szCs w:val="28"/>
        </w:rPr>
        <w:t>°С и выше)</w:t>
      </w:r>
      <w:r w:rsidR="009173AC" w:rsidRPr="009173AC">
        <w:rPr>
          <w:sz w:val="28"/>
          <w:szCs w:val="28"/>
        </w:rPr>
        <w:t>, способствующей наплыву населения к местам купания, рыбалки и отдыха у водоёмов, а также из-за несоблюдения техники безопасности во время нахождения на водных объектах возрастает риск происшествий на акваториях.</w:t>
      </w:r>
    </w:p>
    <w:p w14:paraId="77D2083B" w14:textId="27E8F2B4" w:rsidR="00290D19" w:rsidRDefault="00290D19" w:rsidP="00290D19">
      <w:pPr>
        <w:tabs>
          <w:tab w:val="left" w:pos="7800"/>
        </w:tabs>
        <w:jc w:val="both"/>
        <w:rPr>
          <w:sz w:val="28"/>
          <w:szCs w:val="28"/>
        </w:rPr>
      </w:pPr>
      <w:r w:rsidRPr="00290D19">
        <w:rPr>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2EB3A9C0" w14:textId="77777777" w:rsidR="0019659D" w:rsidRPr="00290D19" w:rsidRDefault="0019659D" w:rsidP="00290D19">
      <w:pPr>
        <w:tabs>
          <w:tab w:val="left" w:pos="7800"/>
        </w:tabs>
        <w:jc w:val="both"/>
        <w:rPr>
          <w:sz w:val="28"/>
          <w:szCs w:val="28"/>
        </w:rPr>
      </w:pPr>
    </w:p>
    <w:p w14:paraId="7A6E26A6" w14:textId="3FBF0530" w:rsidR="00F96CB6" w:rsidRDefault="0019659D" w:rsidP="00F96CB6">
      <w:pPr>
        <w:tabs>
          <w:tab w:val="left" w:pos="7800"/>
        </w:tabs>
        <w:jc w:val="both"/>
        <w:rPr>
          <w:sz w:val="28"/>
          <w:szCs w:val="28"/>
        </w:rPr>
      </w:pPr>
      <w:r>
        <w:rPr>
          <w:b/>
          <w:sz w:val="28"/>
          <w:szCs w:val="28"/>
        </w:rPr>
        <w:t>7</w:t>
      </w:r>
      <w:r w:rsidR="00F96CB6" w:rsidRPr="00760B45">
        <w:rPr>
          <w:b/>
          <w:sz w:val="28"/>
          <w:szCs w:val="28"/>
        </w:rPr>
        <w:t>. Риск происшествий, связанных с потерей людей в природной среде.</w:t>
      </w:r>
      <w:r w:rsidR="00F96CB6" w:rsidRPr="00760B45">
        <w:rPr>
          <w:sz w:val="28"/>
          <w:szCs w:val="28"/>
        </w:rPr>
        <w:t xml:space="preserve"> </w:t>
      </w:r>
    </w:p>
    <w:p w14:paraId="6ECDB300" w14:textId="21DCB103" w:rsidR="00F96CB6" w:rsidRDefault="00F96CB6" w:rsidP="00F96CB6">
      <w:pPr>
        <w:tabs>
          <w:tab w:val="left" w:pos="7800"/>
        </w:tabs>
        <w:jc w:val="both"/>
        <w:rPr>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785B9E01" w14:textId="77777777" w:rsidR="0019659D" w:rsidRDefault="0019659D" w:rsidP="0019659D">
      <w:pPr>
        <w:tabs>
          <w:tab w:val="left" w:pos="7800"/>
        </w:tabs>
        <w:jc w:val="both"/>
        <w:rPr>
          <w:sz w:val="28"/>
          <w:szCs w:val="28"/>
        </w:rPr>
      </w:pPr>
      <w:r>
        <w:rPr>
          <w:b/>
          <w:sz w:val="28"/>
          <w:szCs w:val="28"/>
        </w:rPr>
        <w:t>8. Вероятность риска аварий на объектах энергетики.</w:t>
      </w:r>
      <w:r>
        <w:rPr>
          <w:sz w:val="28"/>
          <w:szCs w:val="28"/>
        </w:rPr>
        <w:t xml:space="preserve"> </w:t>
      </w:r>
    </w:p>
    <w:p w14:paraId="6DC996AE" w14:textId="4DCAB9D5" w:rsidR="0019659D" w:rsidRDefault="0019659D" w:rsidP="0019659D">
      <w:pPr>
        <w:tabs>
          <w:tab w:val="left" w:pos="7800"/>
        </w:tabs>
        <w:ind w:firstLine="709"/>
        <w:jc w:val="both"/>
        <w:rPr>
          <w:rFonts w:eastAsia="Calibri" w:cs="Calibri"/>
          <w:bCs/>
          <w:sz w:val="28"/>
          <w:szCs w:val="28"/>
        </w:rPr>
      </w:pPr>
      <w:r>
        <w:rPr>
          <w:sz w:val="28"/>
          <w:szCs w:val="28"/>
        </w:rPr>
        <w:lastRenderedPageBreak/>
        <w:t xml:space="preserve">         В связи с погодными условиями </w:t>
      </w:r>
      <w:r w:rsidRPr="0019659D">
        <w:rPr>
          <w:rFonts w:eastAsia="Calibri" w:cs="Calibri"/>
          <w:b/>
          <w:i/>
          <w:sz w:val="28"/>
          <w:szCs w:val="28"/>
        </w:rPr>
        <w:t>(местами грозы, местами порывы ветра до 17 м/с)</w:t>
      </w:r>
      <w:r w:rsidRPr="0019659D">
        <w:rPr>
          <w:b/>
          <w:sz w:val="28"/>
          <w:szCs w:val="28"/>
        </w:rPr>
        <w:t>,</w:t>
      </w:r>
      <w:r>
        <w:rPr>
          <w:bCs/>
        </w:rPr>
        <w:t xml:space="preserve"> </w:t>
      </w:r>
      <w:r>
        <w:rPr>
          <w:sz w:val="28"/>
          <w:szCs w:val="28"/>
        </w:rPr>
        <w:t xml:space="preserve">на всей территории Усть-Пристанского района возможны аварии на трансформаторных подстанциях, обрывы (повреждения) линий электропередач и линий связи, массовые короткие замыкания </w:t>
      </w:r>
      <w:r>
        <w:rPr>
          <w:rFonts w:eastAsia="Calibri" w:cs="Calibri"/>
          <w:sz w:val="28"/>
          <w:szCs w:val="28"/>
        </w:rPr>
        <w:t xml:space="preserve">в частном секторе и другие поражения объектов электроэнергетики, </w:t>
      </w:r>
      <w:r>
        <w:rPr>
          <w:rFonts w:eastAsia="Calibri" w:cs="Calibri"/>
          <w:bCs/>
          <w:sz w:val="28"/>
          <w:szCs w:val="28"/>
        </w:rPr>
        <w:t>в том числе вследствие грозобоя.</w:t>
      </w:r>
    </w:p>
    <w:p w14:paraId="69A67709" w14:textId="77777777" w:rsidR="0019659D" w:rsidRDefault="0019659D" w:rsidP="0019659D">
      <w:pPr>
        <w:tabs>
          <w:tab w:val="left" w:pos="7800"/>
        </w:tabs>
        <w:jc w:val="both"/>
        <w:rPr>
          <w:sz w:val="28"/>
          <w:szCs w:val="28"/>
        </w:rPr>
      </w:pPr>
      <w:r>
        <w:rPr>
          <w:bCs/>
          <w:sz w:val="28"/>
          <w:szCs w:val="28"/>
        </w:rPr>
        <w:t>Наиболее неблагоприятная ситуация может сложиться в</w:t>
      </w:r>
      <w:r>
        <w:rPr>
          <w:b/>
          <w:bCs/>
          <w:sz w:val="28"/>
          <w:szCs w:val="28"/>
        </w:rPr>
        <w:t xml:space="preserve"> с. Усть-Чарышская Пристань, с. Коробейниково.</w:t>
      </w:r>
      <w:r>
        <w:rPr>
          <w:sz w:val="28"/>
          <w:szCs w:val="28"/>
        </w:rPr>
        <w:t xml:space="preserve"> </w:t>
      </w:r>
    </w:p>
    <w:p w14:paraId="2A7F7FEE" w14:textId="77777777" w:rsidR="0019659D" w:rsidRDefault="0019659D" w:rsidP="00F96CB6">
      <w:pPr>
        <w:tabs>
          <w:tab w:val="left" w:pos="7800"/>
        </w:tabs>
        <w:jc w:val="both"/>
        <w:rPr>
          <w:sz w:val="28"/>
          <w:szCs w:val="28"/>
        </w:rPr>
      </w:pPr>
    </w:p>
    <w:p w14:paraId="5CA85357" w14:textId="77777777" w:rsidR="00382083" w:rsidRPr="000715D4" w:rsidRDefault="00382083" w:rsidP="003954EB">
      <w:pPr>
        <w:tabs>
          <w:tab w:val="left" w:pos="7800"/>
        </w:tabs>
        <w:jc w:val="both"/>
        <w:rPr>
          <w:b/>
          <w:bCs/>
          <w:sz w:val="28"/>
          <w:szCs w:val="28"/>
        </w:rPr>
      </w:pPr>
    </w:p>
    <w:p w14:paraId="1BD4A6CA" w14:textId="37445E3F" w:rsidR="00804776" w:rsidRPr="008065F7" w:rsidRDefault="00443F12"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3AF4B5AB" w14:textId="621C4971" w:rsidR="007B3C96"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7B3C96" w:rsidRPr="007B3C96">
        <w:rPr>
          <w:rFonts w:cs="Calibri"/>
          <w:kern w:val="1"/>
          <w:sz w:val="28"/>
          <w:szCs w:val="28"/>
          <w:lang w:eastAsia="ar-SA"/>
        </w:rPr>
        <w:t>от слабовозмущенной до возмущенной.</w:t>
      </w:r>
    </w:p>
    <w:p w14:paraId="2BD96D11" w14:textId="77777777" w:rsidR="007B3C96" w:rsidRPr="008065F7" w:rsidRDefault="007B3C96" w:rsidP="000D69DB">
      <w:pPr>
        <w:autoSpaceDE w:val="0"/>
        <w:jc w:val="both"/>
        <w:rPr>
          <w:b/>
          <w:sz w:val="28"/>
          <w:szCs w:val="28"/>
        </w:rPr>
      </w:pPr>
    </w:p>
    <w:p w14:paraId="6EFEE196" w14:textId="1ED8AF91" w:rsidR="000715D4"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риск обрушений (повреждений) зданий и сооружений; риск происшествий, связанных с потерей людей в природной среде;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sz w:val="28"/>
          <w:szCs w:val="28"/>
        </w:rPr>
        <w:lastRenderedPageBreak/>
        <w:t>(</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6F2633C8"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3D96E74D" w14:textId="637CC8D1" w:rsidR="007A4A93" w:rsidRPr="00F12404" w:rsidRDefault="007A4A93" w:rsidP="007A4A93">
      <w:pPr>
        <w:tabs>
          <w:tab w:val="left" w:pos="720"/>
        </w:tabs>
        <w:jc w:val="both"/>
        <w:rPr>
          <w:bCs/>
          <w:sz w:val="28"/>
          <w:szCs w:val="28"/>
        </w:rPr>
      </w:pPr>
    </w:p>
    <w:p w14:paraId="189A6141" w14:textId="699FF326" w:rsidR="00443F12" w:rsidRDefault="0019659D" w:rsidP="00443F12">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443F12" w:rsidRPr="000B5CEE">
        <w:rPr>
          <w:rFonts w:ascii="Times New Roman" w:hAnsi="Times New Roman"/>
          <w:b/>
          <w:sz w:val="28"/>
          <w:szCs w:val="28"/>
        </w:rPr>
        <w:t>. По риску возникновения природных пожаров.</w:t>
      </w:r>
      <w:r w:rsidR="00443F12" w:rsidRPr="000B5CEE">
        <w:rPr>
          <w:rFonts w:ascii="Times New Roman" w:hAnsi="Times New Roman"/>
          <w:sz w:val="28"/>
          <w:szCs w:val="28"/>
        </w:rPr>
        <w:t xml:space="preserve"> </w:t>
      </w:r>
    </w:p>
    <w:p w14:paraId="7591CC8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55F858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6C92278A"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3E03CC73"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32C7203C"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1C2C6A14"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6EEE314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42E5F4A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AE7351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62EC49F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1DDF1CD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3624B3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3CEC07B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45F01087"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25B6F53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76EA2794" w14:textId="2DB455D3"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1A10A42F" w14:textId="293879F0" w:rsidR="007A4A93" w:rsidRPr="0019659D" w:rsidRDefault="00443F12" w:rsidP="007A4A93">
      <w:pPr>
        <w:pStyle w:val="a7"/>
        <w:autoSpaceDE w:val="0"/>
        <w:autoSpaceDN w:val="0"/>
        <w:adjustRightInd w:val="0"/>
        <w:ind w:left="0"/>
        <w:jc w:val="both"/>
        <w:rPr>
          <w:rFonts w:ascii="Times New Roman" w:hAnsi="Times New Roman"/>
          <w:sz w:val="28"/>
          <w:szCs w:val="28"/>
        </w:rPr>
      </w:pPr>
      <w:r w:rsidRPr="00382083">
        <w:rPr>
          <w:rFonts w:ascii="Times New Roman" w:hAnsi="Times New Roman"/>
          <w:sz w:val="28"/>
          <w:szCs w:val="28"/>
        </w:rPr>
        <w:t xml:space="preserve"> </w:t>
      </w:r>
      <w:r w:rsidR="0019659D">
        <w:rPr>
          <w:rFonts w:ascii="Times New Roman" w:hAnsi="Times New Roman"/>
          <w:b/>
          <w:bCs/>
          <w:color w:val="000000"/>
          <w:sz w:val="28"/>
          <w:szCs w:val="28"/>
        </w:rPr>
        <w:t>6</w:t>
      </w:r>
      <w:r w:rsidR="007A4A93" w:rsidRPr="008065F7">
        <w:rPr>
          <w:rFonts w:ascii="Times New Roman" w:hAnsi="Times New Roman"/>
          <w:b/>
          <w:bCs/>
          <w:color w:val="000000"/>
          <w:sz w:val="28"/>
          <w:szCs w:val="28"/>
        </w:rPr>
        <w:t>. По риску происшествий на акваториях.</w:t>
      </w:r>
    </w:p>
    <w:p w14:paraId="0B776403" w14:textId="77777777" w:rsidR="007A4A93" w:rsidRDefault="007A4A93" w:rsidP="007A4A9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7E447EC2" w14:textId="056A2450" w:rsidR="007A4A93" w:rsidRDefault="007A4A93" w:rsidP="007A4A93">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77CA44A" w14:textId="39F0B13E" w:rsidR="0019659D" w:rsidRPr="00110A1E" w:rsidRDefault="0019659D" w:rsidP="0019659D">
      <w:pPr>
        <w:tabs>
          <w:tab w:val="left" w:pos="7800"/>
        </w:tabs>
        <w:jc w:val="both"/>
        <w:rPr>
          <w:b/>
          <w:bCs/>
          <w:sz w:val="28"/>
          <w:szCs w:val="28"/>
        </w:rPr>
      </w:pPr>
      <w:r>
        <w:rPr>
          <w:b/>
          <w:sz w:val="28"/>
          <w:szCs w:val="28"/>
        </w:rPr>
        <w:t>7</w:t>
      </w:r>
      <w:r>
        <w:rPr>
          <w:b/>
          <w:sz w:val="28"/>
          <w:szCs w:val="28"/>
        </w:rPr>
        <w:t xml:space="preserve">. </w:t>
      </w:r>
      <w:r w:rsidRPr="00110A1E">
        <w:rPr>
          <w:b/>
          <w:sz w:val="28"/>
          <w:szCs w:val="28"/>
        </w:rPr>
        <w:t>Риск происшествий, связанных с потерей людей в природной среде.</w:t>
      </w:r>
    </w:p>
    <w:p w14:paraId="23B7621B" w14:textId="77777777" w:rsidR="0019659D" w:rsidRDefault="0019659D" w:rsidP="0019659D">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4D3B7AA0" w14:textId="77777777" w:rsidR="0019659D" w:rsidRDefault="0019659D" w:rsidP="0019659D">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DDC3DA3" w14:textId="77777777" w:rsidR="0019659D" w:rsidRPr="00110A1E" w:rsidRDefault="0019659D" w:rsidP="0019659D">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53FFCD87" w14:textId="77777777" w:rsidR="0019659D" w:rsidRDefault="0019659D" w:rsidP="007A4A93">
      <w:pPr>
        <w:pStyle w:val="a7"/>
        <w:autoSpaceDE w:val="0"/>
        <w:autoSpaceDN w:val="0"/>
        <w:adjustRightInd w:val="0"/>
        <w:spacing w:after="0"/>
        <w:ind w:left="0" w:firstLine="709"/>
        <w:jc w:val="both"/>
        <w:rPr>
          <w:rFonts w:ascii="Times New Roman" w:eastAsia="Calibri" w:hAnsi="Times New Roman"/>
          <w:sz w:val="28"/>
          <w:szCs w:val="28"/>
        </w:rPr>
      </w:pPr>
    </w:p>
    <w:p w14:paraId="187D2D30" w14:textId="2C3EB363" w:rsidR="0019659D" w:rsidRDefault="0019659D" w:rsidP="0019659D">
      <w:pPr>
        <w:tabs>
          <w:tab w:val="left" w:pos="720"/>
        </w:tabs>
        <w:jc w:val="both"/>
        <w:rPr>
          <w:b/>
          <w:sz w:val="28"/>
          <w:szCs w:val="28"/>
        </w:rPr>
      </w:pPr>
      <w:r>
        <w:rPr>
          <w:b/>
          <w:sz w:val="28"/>
          <w:szCs w:val="28"/>
        </w:rPr>
        <w:t>8</w:t>
      </w:r>
      <w:r>
        <w:rPr>
          <w:b/>
          <w:sz w:val="28"/>
          <w:szCs w:val="28"/>
        </w:rPr>
        <w:t>. По риску аварий на объектах  энергетики.</w:t>
      </w:r>
    </w:p>
    <w:p w14:paraId="153B5A2A" w14:textId="77777777" w:rsidR="0019659D" w:rsidRDefault="0019659D" w:rsidP="0019659D">
      <w:pPr>
        <w:tabs>
          <w:tab w:val="left" w:pos="720"/>
        </w:tabs>
        <w:jc w:val="both"/>
        <w:rPr>
          <w:sz w:val="28"/>
          <w:szCs w:val="28"/>
        </w:rPr>
      </w:pPr>
      <w:r>
        <w:tab/>
      </w:r>
      <w:r>
        <w:rPr>
          <w:sz w:val="28"/>
          <w:szCs w:val="28"/>
        </w:rPr>
        <w:t xml:space="preserve">-проверена готовность сил и средств аварийных служб к реагированию; </w:t>
      </w:r>
    </w:p>
    <w:p w14:paraId="20FEBAED" w14:textId="77777777" w:rsidR="0019659D" w:rsidRDefault="0019659D" w:rsidP="0019659D">
      <w:pPr>
        <w:tabs>
          <w:tab w:val="left" w:pos="720"/>
        </w:tabs>
        <w:jc w:val="both"/>
        <w:rPr>
          <w:sz w:val="28"/>
          <w:szCs w:val="28"/>
        </w:rPr>
      </w:pPr>
      <w:r>
        <w:rPr>
          <w:sz w:val="28"/>
          <w:szCs w:val="28"/>
        </w:rPr>
        <w:tab/>
        <w:t>-уточнён план эвакуации населения, проверена готовность ПВР;</w:t>
      </w:r>
      <w:r>
        <w:t xml:space="preserve"> </w:t>
      </w:r>
      <w:r>
        <w:rPr>
          <w:sz w:val="28"/>
          <w:szCs w:val="28"/>
        </w:rPr>
        <w:t xml:space="preserve"> </w:t>
      </w:r>
    </w:p>
    <w:p w14:paraId="6755DC61" w14:textId="77777777" w:rsidR="0019659D" w:rsidRDefault="0019659D" w:rsidP="0019659D">
      <w:pPr>
        <w:tabs>
          <w:tab w:val="left" w:pos="720"/>
        </w:tabs>
        <w:jc w:val="both"/>
        <w:rPr>
          <w:sz w:val="28"/>
          <w:szCs w:val="28"/>
        </w:rPr>
      </w:pPr>
      <w:r>
        <w:rPr>
          <w:sz w:val="28"/>
          <w:szCs w:val="28"/>
        </w:rPr>
        <w:lastRenderedPageBreak/>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3F45D9D" w14:textId="77777777" w:rsidR="0019659D" w:rsidRDefault="0019659D" w:rsidP="0019659D">
      <w:pPr>
        <w:tabs>
          <w:tab w:val="left" w:pos="720"/>
        </w:tabs>
        <w:jc w:val="both"/>
        <w:rPr>
          <w:sz w:val="28"/>
          <w:szCs w:val="28"/>
        </w:rPr>
      </w:pPr>
      <w:r>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30B82AD9" w14:textId="77777777" w:rsidR="0019659D" w:rsidRDefault="0019659D" w:rsidP="0019659D">
      <w:pPr>
        <w:tabs>
          <w:tab w:val="left" w:pos="720"/>
        </w:tabs>
        <w:jc w:val="both"/>
        <w:rPr>
          <w:sz w:val="28"/>
          <w:szCs w:val="28"/>
        </w:rPr>
      </w:pPr>
      <w:r>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2450A65E" w14:textId="77777777" w:rsidR="0019659D" w:rsidRDefault="0019659D" w:rsidP="0019659D">
      <w:pPr>
        <w:tabs>
          <w:tab w:val="left" w:pos="720"/>
        </w:tabs>
        <w:jc w:val="both"/>
        <w:rPr>
          <w:sz w:val="28"/>
          <w:szCs w:val="28"/>
        </w:rPr>
      </w:pPr>
      <w:r>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768693CA" w14:textId="77777777" w:rsidR="0019659D" w:rsidRDefault="0019659D" w:rsidP="007A4A93">
      <w:pPr>
        <w:pStyle w:val="a7"/>
        <w:autoSpaceDE w:val="0"/>
        <w:autoSpaceDN w:val="0"/>
        <w:adjustRightInd w:val="0"/>
        <w:spacing w:after="0"/>
        <w:ind w:left="0" w:firstLine="709"/>
        <w:jc w:val="both"/>
        <w:rPr>
          <w:rFonts w:ascii="Times New Roman" w:eastAsia="Calibri" w:hAnsi="Times New Roman"/>
          <w:sz w:val="28"/>
          <w:szCs w:val="28"/>
        </w:rPr>
      </w:pPr>
    </w:p>
    <w:p w14:paraId="18923A0C" w14:textId="77777777" w:rsidR="007A4A93" w:rsidRDefault="007A4A93" w:rsidP="00382083">
      <w:pPr>
        <w:pStyle w:val="a7"/>
        <w:autoSpaceDE w:val="0"/>
        <w:autoSpaceDN w:val="0"/>
        <w:adjustRightInd w:val="0"/>
        <w:ind w:left="0" w:firstLine="709"/>
        <w:jc w:val="both"/>
        <w:rPr>
          <w:rFonts w:ascii="Times New Roman" w:hAnsi="Times New Roman"/>
          <w:sz w:val="28"/>
          <w:szCs w:val="28"/>
        </w:rPr>
      </w:pPr>
    </w:p>
    <w:p w14:paraId="46982495" w14:textId="599A894D"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37E1F6F8"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19659D">
        <w:rPr>
          <w:rFonts w:ascii="Times New Roman" w:eastAsia="Calibri" w:hAnsi="Times New Roman"/>
          <w:sz w:val="28"/>
          <w:szCs w:val="28"/>
        </w:rPr>
        <w:t>1</w:t>
      </w:r>
      <w:r w:rsidR="00290D19">
        <w:rPr>
          <w:rFonts w:ascii="Times New Roman" w:eastAsia="Calibri" w:hAnsi="Times New Roman"/>
          <w:sz w:val="28"/>
          <w:szCs w:val="28"/>
        </w:rPr>
        <w:t>5</w:t>
      </w:r>
      <w:r w:rsidR="00D468EB">
        <w:rPr>
          <w:rFonts w:ascii="Times New Roman" w:eastAsia="Calibri" w:hAnsi="Times New Roman"/>
          <w:sz w:val="28"/>
          <w:szCs w:val="28"/>
        </w:rPr>
        <w:t>.</w:t>
      </w:r>
      <w:r w:rsidR="00281F86">
        <w:rPr>
          <w:rFonts w:ascii="Times New Roman" w:eastAsia="Calibri" w:hAnsi="Times New Roman"/>
          <w:sz w:val="28"/>
          <w:szCs w:val="28"/>
        </w:rPr>
        <w:t>0</w:t>
      </w:r>
      <w:r w:rsidR="0019659D">
        <w:rPr>
          <w:rFonts w:ascii="Times New Roman" w:eastAsia="Calibri" w:hAnsi="Times New Roman"/>
          <w:sz w:val="28"/>
          <w:szCs w:val="28"/>
        </w:rPr>
        <w:t>7</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19659D">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19659D">
        <w:rPr>
          <w:rFonts w:ascii="Times New Roman" w:eastAsia="Calibri" w:hAnsi="Times New Roman"/>
          <w:sz w:val="28"/>
          <w:szCs w:val="28"/>
        </w:rPr>
        <w:t>23</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5B09CA">
        <w:rPr>
          <w:rFonts w:ascii="Times New Roman" w:hAnsi="Times New Roman"/>
          <w:sz w:val="28"/>
          <w:szCs w:val="28"/>
        </w:rPr>
        <w:t>Крюковой С.Е.</w:t>
      </w:r>
    </w:p>
    <w:p w14:paraId="28BEBD00" w14:textId="4A1C36D7"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19659D">
        <w:rPr>
          <w:rFonts w:ascii="Times New Roman" w:eastAsia="Calibri" w:hAnsi="Times New Roman"/>
          <w:sz w:val="28"/>
          <w:szCs w:val="28"/>
        </w:rPr>
        <w:t>1</w:t>
      </w:r>
      <w:r w:rsidR="00290D19">
        <w:rPr>
          <w:rFonts w:ascii="Times New Roman" w:eastAsia="Calibri" w:hAnsi="Times New Roman"/>
          <w:sz w:val="28"/>
          <w:szCs w:val="28"/>
        </w:rPr>
        <w:t>5</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19659D">
        <w:rPr>
          <w:rFonts w:ascii="Times New Roman" w:eastAsia="Calibri" w:hAnsi="Times New Roman"/>
          <w:sz w:val="28"/>
          <w:szCs w:val="28"/>
        </w:rPr>
        <w:t>7</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19659D">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19659D">
        <w:rPr>
          <w:rFonts w:ascii="Times New Roman" w:hAnsi="Times New Roman"/>
          <w:color w:val="000000"/>
          <w:sz w:val="28"/>
          <w:szCs w:val="28"/>
        </w:rPr>
        <w:t>45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3C5F5726" w:rsidR="000D69DB" w:rsidRPr="008065F7" w:rsidRDefault="005B09CA" w:rsidP="00B96FF3">
      <w:pPr>
        <w:pStyle w:val="a7"/>
        <w:autoSpaceDE w:val="0"/>
        <w:autoSpaceDN w:val="0"/>
        <w:adjustRightInd w:val="0"/>
        <w:ind w:left="0"/>
        <w:jc w:val="both"/>
        <w:rPr>
          <w:noProof/>
          <w:sz w:val="28"/>
          <w:szCs w:val="28"/>
        </w:rPr>
      </w:pPr>
      <w:r>
        <w:rPr>
          <w:noProof/>
          <w:sz w:val="24"/>
          <w:szCs w:val="24"/>
          <w:lang w:eastAsia="ru-RU"/>
        </w:rPr>
        <w:drawing>
          <wp:anchor distT="0" distB="0" distL="114300" distR="114300" simplePos="0" relativeHeight="251659264" behindDoc="1" locked="0" layoutInCell="1" allowOverlap="1" wp14:anchorId="3242042F" wp14:editId="541503EB">
            <wp:simplePos x="0" y="0"/>
            <wp:positionH relativeFrom="column">
              <wp:posOffset>2838450</wp:posOffset>
            </wp:positionH>
            <wp:positionV relativeFrom="paragraph">
              <wp:posOffset>328295</wp:posOffset>
            </wp:positionV>
            <wp:extent cx="812165" cy="657860"/>
            <wp:effectExtent l="19050" t="0" r="6985"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14:paraId="4B21C18D" w14:textId="4B8B5C43"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5B09CA">
        <w:rPr>
          <w:noProof/>
          <w:sz w:val="28"/>
          <w:szCs w:val="28"/>
        </w:rPr>
        <w:t>С.Е.Крюкова</w:t>
      </w:r>
    </w:p>
    <w:p w14:paraId="690B2639" w14:textId="6956A69C"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58571" w14:textId="77777777" w:rsidR="006C0A5B" w:rsidRDefault="006C0A5B" w:rsidP="002E73CB">
      <w:r>
        <w:separator/>
      </w:r>
    </w:p>
  </w:endnote>
  <w:endnote w:type="continuationSeparator" w:id="0">
    <w:p w14:paraId="09778EF2" w14:textId="77777777" w:rsidR="006C0A5B" w:rsidRDefault="006C0A5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F5900" w14:textId="77777777" w:rsidR="006C0A5B" w:rsidRDefault="006C0A5B" w:rsidP="002E73CB">
      <w:r>
        <w:separator/>
      </w:r>
    </w:p>
  </w:footnote>
  <w:footnote w:type="continuationSeparator" w:id="0">
    <w:p w14:paraId="310DFFED" w14:textId="77777777" w:rsidR="006C0A5B" w:rsidRDefault="006C0A5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10"/>
  </w:num>
  <w:num w:numId="8">
    <w:abstractNumId w:val="16"/>
  </w:num>
  <w:num w:numId="9">
    <w:abstractNumId w:val="12"/>
  </w:num>
  <w:num w:numId="10">
    <w:abstractNumId w:val="7"/>
  </w:num>
  <w:num w:numId="11">
    <w:abstractNumId w:val="21"/>
  </w:num>
  <w:num w:numId="12">
    <w:abstractNumId w:val="20"/>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3"/>
  </w:num>
  <w:num w:numId="27">
    <w:abstractNumId w:val="2"/>
  </w:num>
  <w:num w:numId="28">
    <w:abstractNumId w:val="10"/>
  </w:num>
  <w:num w:numId="29">
    <w:abstractNumId w:val="8"/>
  </w:num>
  <w:num w:numId="30">
    <w:abstractNumId w:val="15"/>
  </w:num>
  <w:num w:numId="31">
    <w:abstractNumId w:val="17"/>
  </w:num>
  <w:num w:numId="32">
    <w:abstractNumId w:val="1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48D"/>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59D"/>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A5B"/>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5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28926394">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45580018">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 w:id="213563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2D8F1C-7D93-4258-ABCC-26748A5BB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Pages>
  <Words>2168</Words>
  <Characters>12364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14503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57</cp:revision>
  <cp:lastPrinted>2026-07-15T08:42:00Z</cp:lastPrinted>
  <dcterms:created xsi:type="dcterms:W3CDTF">2026-02-24T09:15:00Z</dcterms:created>
  <dcterms:modified xsi:type="dcterms:W3CDTF">2026-07-15T08:43:00Z</dcterms:modified>
</cp:coreProperties>
</file>