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33F4581B"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AB72F3">
        <w:rPr>
          <w:b/>
          <w:sz w:val="28"/>
          <w:szCs w:val="28"/>
          <w:lang w:eastAsia="ar-SA"/>
        </w:rPr>
        <w:t xml:space="preserve"> 17</w:t>
      </w:r>
      <w:r w:rsidRPr="008065F7">
        <w:rPr>
          <w:b/>
          <w:sz w:val="28"/>
          <w:szCs w:val="28"/>
          <w:lang w:eastAsia="ar-SA"/>
        </w:rPr>
        <w:t>.</w:t>
      </w:r>
      <w:r w:rsidR="00812CC3">
        <w:rPr>
          <w:b/>
          <w:sz w:val="28"/>
          <w:szCs w:val="28"/>
          <w:lang w:eastAsia="ar-SA"/>
        </w:rPr>
        <w:t>01</w:t>
      </w:r>
      <w:r w:rsidRPr="008065F7">
        <w:rPr>
          <w:b/>
          <w:sz w:val="28"/>
          <w:szCs w:val="28"/>
          <w:lang w:eastAsia="ar-SA"/>
        </w:rPr>
        <w:t>.202</w:t>
      </w:r>
      <w:r w:rsidR="00812CC3">
        <w:rPr>
          <w:b/>
          <w:sz w:val="28"/>
          <w:szCs w:val="28"/>
          <w:lang w:eastAsia="ar-SA"/>
        </w:rPr>
        <w:t>6</w:t>
      </w:r>
      <w:r w:rsidRPr="008065F7">
        <w:rPr>
          <w:b/>
          <w:sz w:val="28"/>
          <w:szCs w:val="28"/>
          <w:lang w:eastAsia="ar-SA"/>
        </w:rPr>
        <w:t xml:space="preserve"> г.</w:t>
      </w:r>
    </w:p>
    <w:p w14:paraId="3B06D5FB" w14:textId="0E4B573B"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7B5E26E1" w14:textId="77777777" w:rsidR="009F60D9" w:rsidRDefault="009F60D9" w:rsidP="00EB7BEA">
      <w:pPr>
        <w:tabs>
          <w:tab w:val="left" w:pos="720"/>
        </w:tabs>
        <w:suppressAutoHyphens/>
        <w:jc w:val="both"/>
        <w:rPr>
          <w:sz w:val="28"/>
          <w:szCs w:val="28"/>
        </w:rPr>
      </w:pPr>
    </w:p>
    <w:p w14:paraId="104BC9CA" w14:textId="372CBCBD" w:rsidR="00302B7D" w:rsidRDefault="00233F74" w:rsidP="00EB7BEA">
      <w:pPr>
        <w:tabs>
          <w:tab w:val="left" w:pos="720"/>
        </w:tabs>
        <w:suppressAutoHyphens/>
        <w:jc w:val="both"/>
        <w:rPr>
          <w:b/>
          <w:sz w:val="28"/>
          <w:szCs w:val="28"/>
        </w:rPr>
      </w:pPr>
      <w:r w:rsidRPr="00233F74">
        <w:rPr>
          <w:b/>
          <w:sz w:val="28"/>
          <w:szCs w:val="28"/>
        </w:rPr>
        <w:t>1.Метеорологическая обстановка</w:t>
      </w:r>
      <w:r w:rsidR="009F60D9">
        <w:rPr>
          <w:b/>
          <w:sz w:val="28"/>
          <w:szCs w:val="28"/>
        </w:rPr>
        <w:t>.</w:t>
      </w:r>
    </w:p>
    <w:p w14:paraId="1D2C0324" w14:textId="60F23535" w:rsidR="00AB72F3" w:rsidRPr="00AB72F3" w:rsidRDefault="00AB72F3" w:rsidP="00812CC3">
      <w:pPr>
        <w:pStyle w:val="aa"/>
        <w:tabs>
          <w:tab w:val="left" w:pos="7802"/>
        </w:tabs>
        <w:spacing w:before="0" w:beforeAutospacing="0" w:after="0" w:afterAutospacing="0"/>
        <w:jc w:val="both"/>
        <w:rPr>
          <w:b/>
          <w:sz w:val="28"/>
          <w:szCs w:val="28"/>
        </w:rPr>
      </w:pPr>
      <w:r>
        <w:t xml:space="preserve">                                             </w:t>
      </w:r>
      <w:r w:rsidRPr="00AB72F3">
        <w:rPr>
          <w:b/>
          <w:sz w:val="28"/>
          <w:szCs w:val="28"/>
        </w:rPr>
        <w:t>ШТОРМОВОЕ ПРЕДУПРЕЖДЕНИЕ № 2</w:t>
      </w:r>
      <w:r w:rsidRPr="00AB72F3">
        <w:rPr>
          <w:b/>
          <w:sz w:val="28"/>
          <w:szCs w:val="28"/>
        </w:rPr>
        <w:t xml:space="preserve">  </w:t>
      </w:r>
    </w:p>
    <w:p w14:paraId="378DBC5A" w14:textId="133CC3B0" w:rsidR="00AB72F3" w:rsidRPr="00AB72F3" w:rsidRDefault="00AB72F3" w:rsidP="00812CC3">
      <w:pPr>
        <w:pStyle w:val="aa"/>
        <w:tabs>
          <w:tab w:val="left" w:pos="7802"/>
        </w:tabs>
        <w:spacing w:before="0" w:beforeAutospacing="0" w:after="0" w:afterAutospacing="0"/>
        <w:jc w:val="both"/>
        <w:rPr>
          <w:b/>
          <w:sz w:val="28"/>
          <w:szCs w:val="28"/>
        </w:rPr>
      </w:pPr>
      <w:r w:rsidRPr="00AB72F3">
        <w:rPr>
          <w:b/>
          <w:sz w:val="28"/>
          <w:szCs w:val="28"/>
        </w:rPr>
        <w:t xml:space="preserve"> В Алтайском крае в период с 14 января 2026г. по 20 января 2026г. ожидается аномально холодная погода: минимальная температура воздуха -35°С и ниже, местами сильный мороз: минимальная температура воздуха -40°С и ниже.</w:t>
      </w:r>
    </w:p>
    <w:p w14:paraId="00EC8A7F" w14:textId="3DC8FDFC" w:rsidR="00AB72F3" w:rsidRPr="00AB72F3" w:rsidRDefault="00AB72F3" w:rsidP="00812CC3">
      <w:pPr>
        <w:pStyle w:val="aa"/>
        <w:tabs>
          <w:tab w:val="left" w:pos="7802"/>
        </w:tabs>
        <w:spacing w:before="0" w:beforeAutospacing="0" w:after="0" w:afterAutospacing="0"/>
        <w:jc w:val="both"/>
        <w:rPr>
          <w:b/>
          <w:sz w:val="28"/>
          <w:szCs w:val="28"/>
        </w:rPr>
      </w:pPr>
      <w:r w:rsidRPr="00AB72F3">
        <w:rPr>
          <w:b/>
          <w:sz w:val="28"/>
          <w:szCs w:val="28"/>
        </w:rPr>
        <w:t xml:space="preserve">                 </w:t>
      </w:r>
      <w:r>
        <w:rPr>
          <w:b/>
          <w:sz w:val="28"/>
          <w:szCs w:val="28"/>
        </w:rPr>
        <w:t xml:space="preserve">                      </w:t>
      </w:r>
      <w:r w:rsidRPr="00AB72F3">
        <w:rPr>
          <w:b/>
          <w:sz w:val="28"/>
          <w:szCs w:val="28"/>
        </w:rPr>
        <w:t>ШТОРМ ПРОГНОЗ ПОГОДЫ НА</w:t>
      </w:r>
    </w:p>
    <w:p w14:paraId="5A84FBD8" w14:textId="1B2BA944" w:rsidR="00AB72F3" w:rsidRPr="00AB72F3" w:rsidRDefault="00AB72F3" w:rsidP="00812CC3">
      <w:pPr>
        <w:pStyle w:val="aa"/>
        <w:tabs>
          <w:tab w:val="left" w:pos="7802"/>
        </w:tabs>
        <w:spacing w:before="0" w:beforeAutospacing="0" w:after="0" w:afterAutospacing="0"/>
        <w:jc w:val="both"/>
        <w:rPr>
          <w:b/>
          <w:sz w:val="28"/>
          <w:szCs w:val="28"/>
        </w:rPr>
      </w:pPr>
      <w:r w:rsidRPr="00AB72F3">
        <w:rPr>
          <w:b/>
          <w:sz w:val="28"/>
          <w:szCs w:val="28"/>
        </w:rPr>
        <w:t xml:space="preserve">                                    </w:t>
      </w:r>
      <w:r>
        <w:rPr>
          <w:b/>
          <w:sz w:val="28"/>
          <w:szCs w:val="28"/>
        </w:rPr>
        <w:t xml:space="preserve">                     </w:t>
      </w:r>
      <w:r w:rsidRPr="00AB72F3">
        <w:rPr>
          <w:b/>
          <w:sz w:val="28"/>
          <w:szCs w:val="28"/>
        </w:rPr>
        <w:t xml:space="preserve">  </w:t>
      </w:r>
      <w:r w:rsidRPr="00AB72F3">
        <w:rPr>
          <w:b/>
          <w:sz w:val="28"/>
          <w:szCs w:val="28"/>
        </w:rPr>
        <w:t xml:space="preserve"> 17 января 2026 г.</w:t>
      </w:r>
    </w:p>
    <w:p w14:paraId="03C9B3AE" w14:textId="4510F82F" w:rsidR="00812CC3" w:rsidRPr="00AB72F3" w:rsidRDefault="00564C94" w:rsidP="00812CC3">
      <w:pPr>
        <w:pStyle w:val="aa"/>
        <w:tabs>
          <w:tab w:val="left" w:pos="7802"/>
        </w:tabs>
        <w:spacing w:before="0" w:beforeAutospacing="0" w:after="0" w:afterAutospacing="0"/>
        <w:jc w:val="both"/>
        <w:rPr>
          <w:color w:val="000000"/>
          <w:sz w:val="28"/>
          <w:szCs w:val="28"/>
        </w:rPr>
      </w:pPr>
      <w:r w:rsidRPr="008065F7">
        <w:rPr>
          <w:b/>
          <w:sz w:val="28"/>
          <w:szCs w:val="28"/>
        </w:rPr>
        <w:t>В Усть – Пристанском районе</w:t>
      </w:r>
      <w:r>
        <w:rPr>
          <w:b/>
          <w:sz w:val="28"/>
          <w:szCs w:val="28"/>
        </w:rPr>
        <w:t>:</w:t>
      </w:r>
      <w:r w:rsidR="001F32E1">
        <w:rPr>
          <w:b/>
          <w:sz w:val="28"/>
          <w:szCs w:val="28"/>
        </w:rPr>
        <w:t xml:space="preserve"> </w:t>
      </w:r>
      <w:r w:rsidR="00AB72F3">
        <w:rPr>
          <w:sz w:val="28"/>
          <w:szCs w:val="28"/>
        </w:rPr>
        <w:t xml:space="preserve">ясно, без осадков. </w:t>
      </w:r>
      <w:r w:rsidR="00AB72F3" w:rsidRPr="00AB72F3">
        <w:rPr>
          <w:sz w:val="28"/>
          <w:szCs w:val="28"/>
        </w:rPr>
        <w:t>В утренн</w:t>
      </w:r>
      <w:r w:rsidR="00AB72F3">
        <w:rPr>
          <w:sz w:val="28"/>
          <w:szCs w:val="28"/>
        </w:rPr>
        <w:t>ие часы местами изморозь, туман</w:t>
      </w:r>
      <w:r w:rsidR="00241F4C" w:rsidRPr="00AB72F3">
        <w:rPr>
          <w:rFonts w:eastAsia="Calibri" w:cs="Calibri"/>
          <w:sz w:val="28"/>
          <w:szCs w:val="28"/>
        </w:rPr>
        <w:t>.</w:t>
      </w:r>
      <w:r w:rsidR="00241F4C" w:rsidRPr="00241F4C">
        <w:rPr>
          <w:rFonts w:eastAsia="Calibri" w:cs="Calibri"/>
          <w:sz w:val="28"/>
          <w:szCs w:val="28"/>
        </w:rPr>
        <w:t xml:space="preserve"> Ветер </w:t>
      </w:r>
      <w:r w:rsidR="00AB72F3">
        <w:rPr>
          <w:rFonts w:eastAsia="Calibri" w:cs="Calibri"/>
          <w:sz w:val="28"/>
          <w:szCs w:val="28"/>
        </w:rPr>
        <w:t>С/В 3-4</w:t>
      </w:r>
      <w:r w:rsidR="00241F4C">
        <w:rPr>
          <w:rFonts w:eastAsia="Calibri" w:cs="Calibri"/>
          <w:sz w:val="28"/>
          <w:szCs w:val="28"/>
        </w:rPr>
        <w:t xml:space="preserve"> м/с,</w:t>
      </w:r>
      <w:r w:rsidR="00AB72F3">
        <w:rPr>
          <w:rFonts w:eastAsia="Calibri" w:cs="Calibri"/>
          <w:sz w:val="28"/>
          <w:szCs w:val="28"/>
        </w:rPr>
        <w:t>.</w:t>
      </w:r>
      <w:r w:rsidR="00241F4C" w:rsidRPr="003B57A2">
        <w:rPr>
          <w:rFonts w:eastAsia="Calibri" w:cs="Calibri"/>
          <w:szCs w:val="28"/>
        </w:rPr>
        <w:t xml:space="preserve"> </w:t>
      </w:r>
      <w:r w:rsidR="00812CC3" w:rsidRPr="00812CC3">
        <w:rPr>
          <w:color w:val="000000"/>
          <w:sz w:val="28"/>
          <w:szCs w:val="28"/>
        </w:rPr>
        <w:t>Температура</w:t>
      </w:r>
      <w:r w:rsidR="00AB72F3">
        <w:rPr>
          <w:color w:val="000000"/>
          <w:sz w:val="28"/>
          <w:szCs w:val="28"/>
        </w:rPr>
        <w:t xml:space="preserve"> ночью -36</w:t>
      </w:r>
      <w:r w:rsidR="00812CC3">
        <w:rPr>
          <w:color w:val="000000"/>
          <w:sz w:val="28"/>
          <w:szCs w:val="28"/>
        </w:rPr>
        <w:t>…-</w:t>
      </w:r>
      <w:r w:rsidR="00AB72F3">
        <w:rPr>
          <w:color w:val="000000"/>
          <w:sz w:val="28"/>
          <w:szCs w:val="28"/>
        </w:rPr>
        <w:t>38</w:t>
      </w:r>
      <w:r w:rsidR="00812CC3">
        <w:rPr>
          <w:color w:val="000000"/>
          <w:sz w:val="28"/>
          <w:szCs w:val="28"/>
          <w:vertAlign w:val="superscript"/>
        </w:rPr>
        <w:t>о</w:t>
      </w:r>
      <w:r w:rsidR="00812CC3">
        <w:rPr>
          <w:color w:val="000000"/>
          <w:sz w:val="28"/>
          <w:szCs w:val="28"/>
        </w:rPr>
        <w:t>С,</w:t>
      </w:r>
      <w:r w:rsidR="00AB72F3">
        <w:rPr>
          <w:color w:val="000000"/>
          <w:sz w:val="28"/>
          <w:szCs w:val="28"/>
        </w:rPr>
        <w:t xml:space="preserve"> днем -29…-31</w:t>
      </w:r>
      <w:r w:rsidR="00812CC3">
        <w:rPr>
          <w:color w:val="000000"/>
          <w:sz w:val="28"/>
          <w:szCs w:val="28"/>
          <w:vertAlign w:val="superscript"/>
        </w:rPr>
        <w:t>о</w:t>
      </w:r>
      <w:r w:rsidR="00812CC3">
        <w:rPr>
          <w:color w:val="000000"/>
          <w:sz w:val="28"/>
          <w:szCs w:val="28"/>
        </w:rPr>
        <w:t>С.</w:t>
      </w:r>
    </w:p>
    <w:p w14:paraId="2D0E4BBD" w14:textId="312E7184" w:rsidR="006C70B0" w:rsidRDefault="006C70B0" w:rsidP="00812CC3">
      <w:pPr>
        <w:tabs>
          <w:tab w:val="left" w:pos="7800"/>
        </w:tabs>
        <w:ind w:firstLine="709"/>
        <w:jc w:val="both"/>
        <w:rPr>
          <w:rFonts w:eastAsiaTheme="minorEastAsia" w:cstheme="minorBidi"/>
          <w:b/>
          <w:sz w:val="28"/>
          <w:szCs w:val="22"/>
        </w:rPr>
      </w:pPr>
    </w:p>
    <w:p w14:paraId="0C77637D" w14:textId="4A396276" w:rsidR="00EB7BEA" w:rsidRPr="008065F7" w:rsidRDefault="00EB7BEA" w:rsidP="00E074E6">
      <w:pPr>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7A08E3AD" w:rsidR="00EB7BEA" w:rsidRPr="008065F7" w:rsidRDefault="001C1125" w:rsidP="00F53FE7">
      <w:pPr>
        <w:tabs>
          <w:tab w:val="left" w:pos="7800"/>
        </w:tabs>
        <w:jc w:val="both"/>
        <w:rPr>
          <w:sz w:val="28"/>
          <w:szCs w:val="28"/>
        </w:rPr>
      </w:pPr>
      <w:r>
        <w:rPr>
          <w:bCs/>
          <w:sz w:val="28"/>
          <w:szCs w:val="28"/>
        </w:rPr>
        <w:t xml:space="preserve">       </w:t>
      </w:r>
      <w:r w:rsidR="00AB72F3" w:rsidRPr="00AB72F3">
        <w:rPr>
          <w:sz w:val="28"/>
          <w:szCs w:val="28"/>
        </w:rPr>
        <w:t>В связи с низкими температурами (</w:t>
      </w:r>
      <w:r w:rsidR="00AB72F3" w:rsidRPr="001520D5">
        <w:rPr>
          <w:b/>
          <w:sz w:val="28"/>
          <w:szCs w:val="28"/>
        </w:rPr>
        <w:t xml:space="preserve">до -44 </w:t>
      </w:r>
      <w:r w:rsidR="00AB72F3" w:rsidRPr="001520D5">
        <w:rPr>
          <w:b/>
          <w:color w:val="000000"/>
          <w:sz w:val="28"/>
          <w:szCs w:val="28"/>
          <w:vertAlign w:val="superscript"/>
        </w:rPr>
        <w:t>о</w:t>
      </w:r>
      <w:r w:rsidR="00AB72F3" w:rsidRPr="001520D5">
        <w:rPr>
          <w:b/>
          <w:color w:val="000000"/>
          <w:sz w:val="28"/>
          <w:szCs w:val="28"/>
        </w:rPr>
        <w:t>С</w:t>
      </w:r>
      <w:r w:rsidR="00AB72F3">
        <w:t>.)</w:t>
      </w:r>
      <w:r>
        <w:rPr>
          <w:bCs/>
          <w:sz w:val="28"/>
          <w:szCs w:val="28"/>
        </w:rPr>
        <w:t xml:space="preserve">  </w:t>
      </w:r>
      <w:r w:rsidR="00AB72F3">
        <w:rPr>
          <w:bCs/>
          <w:sz w:val="28"/>
          <w:szCs w:val="28"/>
        </w:rPr>
        <w:t>н</w:t>
      </w:r>
      <w:r w:rsidR="00EB7BEA" w:rsidRPr="008065F7">
        <w:rPr>
          <w:bCs/>
          <w:sz w:val="28"/>
          <w:szCs w:val="28"/>
        </w:rPr>
        <w:t>а территории Усть-Пристанского района</w:t>
      </w:r>
      <w:r w:rsidR="00514CDE">
        <w:rPr>
          <w:bCs/>
          <w:sz w:val="28"/>
          <w:szCs w:val="28"/>
        </w:rPr>
        <w:t xml:space="preserve"> </w:t>
      </w:r>
      <w:r>
        <w:rPr>
          <w:bCs/>
          <w:sz w:val="28"/>
          <w:szCs w:val="28"/>
        </w:rPr>
        <w:t xml:space="preserve">сохраняется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AB72F3" w:rsidRPr="00AB72F3">
        <w:t xml:space="preserve"> </w:t>
      </w:r>
      <w:r w:rsidR="00AB72F3" w:rsidRPr="00AB72F3">
        <w:rPr>
          <w:b/>
          <w:sz w:val="28"/>
          <w:szCs w:val="28"/>
        </w:rPr>
        <w:t>(в т.ч. перекал печи)</w:t>
      </w:r>
      <w:r w:rsidR="00EB7BEA" w:rsidRPr="008065F7">
        <w:rPr>
          <w:sz w:val="28"/>
          <w:szCs w:val="28"/>
        </w:rPr>
        <w:t xml:space="preserve"> и теплопроизводящих установок при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2E39DC7" w14:textId="17E0C8D1" w:rsidR="00514CDE" w:rsidRDefault="00F53FE7" w:rsidP="007328CC">
      <w:pPr>
        <w:tabs>
          <w:tab w:val="left" w:pos="993"/>
        </w:tabs>
        <w:jc w:val="both"/>
        <w:rPr>
          <w:bCs/>
          <w:sz w:val="28"/>
          <w:szCs w:val="28"/>
        </w:rPr>
      </w:pPr>
      <w:r>
        <w:rPr>
          <w:sz w:val="28"/>
          <w:szCs w:val="28"/>
        </w:rPr>
        <w:t xml:space="preserve">        </w:t>
      </w:r>
      <w:r w:rsidR="00DF33A2" w:rsidRPr="00DF33A2">
        <w:rPr>
          <w:sz w:val="28"/>
          <w:szCs w:val="28"/>
        </w:rPr>
        <w:t>Из-за нарушений правил дорожного движения, погодных</w:t>
      </w:r>
      <w:r w:rsidR="00E8426D">
        <w:rPr>
          <w:sz w:val="28"/>
          <w:szCs w:val="28"/>
        </w:rPr>
        <w:t xml:space="preserve"> </w:t>
      </w:r>
      <w:r w:rsidR="00E8426D" w:rsidRPr="008E2C54">
        <w:rPr>
          <w:sz w:val="28"/>
          <w:szCs w:val="28"/>
        </w:rPr>
        <w:t xml:space="preserve">условий </w:t>
      </w:r>
      <w:r w:rsidR="00AB72F3" w:rsidRPr="00AB72F3">
        <w:rPr>
          <w:b/>
          <w:sz w:val="28"/>
          <w:szCs w:val="28"/>
        </w:rPr>
        <w:t xml:space="preserve">(температура ночью местами до </w:t>
      </w:r>
      <w:r w:rsidR="001520D5" w:rsidRPr="001520D5">
        <w:rPr>
          <w:b/>
          <w:sz w:val="28"/>
          <w:szCs w:val="28"/>
        </w:rPr>
        <w:t xml:space="preserve"> -44 </w:t>
      </w:r>
      <w:r w:rsidR="001520D5" w:rsidRPr="001520D5">
        <w:rPr>
          <w:b/>
          <w:color w:val="000000"/>
          <w:sz w:val="28"/>
          <w:szCs w:val="28"/>
          <w:vertAlign w:val="superscript"/>
        </w:rPr>
        <w:t>о</w:t>
      </w:r>
      <w:r w:rsidR="001520D5" w:rsidRPr="001520D5">
        <w:rPr>
          <w:b/>
          <w:color w:val="000000"/>
          <w:sz w:val="28"/>
          <w:szCs w:val="28"/>
        </w:rPr>
        <w:t>С</w:t>
      </w:r>
      <w:r w:rsidR="00AB72F3" w:rsidRPr="00AB72F3">
        <w:rPr>
          <w:b/>
          <w:sz w:val="28"/>
          <w:szCs w:val="28"/>
        </w:rPr>
        <w:t>. в утренни</w:t>
      </w:r>
      <w:r w:rsidR="00AB72F3" w:rsidRPr="00AB72F3">
        <w:rPr>
          <w:b/>
          <w:sz w:val="28"/>
          <w:szCs w:val="28"/>
        </w:rPr>
        <w:t>е часы местами изморозь, туман)</w:t>
      </w:r>
      <w:r w:rsidR="00241F4C" w:rsidRPr="00241F4C">
        <w:rPr>
          <w:rFonts w:eastAsia="Calibri" w:cs="Calibri"/>
          <w:b/>
          <w:bCs/>
          <w:i/>
          <w:sz w:val="28"/>
          <w:szCs w:val="28"/>
        </w:rPr>
        <w:t>,</w:t>
      </w:r>
      <w:r w:rsidR="00241F4C">
        <w:rPr>
          <w:rFonts w:eastAsia="Calibri" w:cs="Calibri"/>
          <w:b/>
          <w:bCs/>
          <w:i/>
          <w:szCs w:val="28"/>
        </w:rPr>
        <w:t xml:space="preserve"> </w:t>
      </w:r>
      <w:r w:rsidR="00812CC3" w:rsidRPr="00812CC3">
        <w:rPr>
          <w:sz w:val="28"/>
          <w:szCs w:val="28"/>
        </w:rPr>
        <w:t>а также из-</w:t>
      </w:r>
      <w:r w:rsidR="00812CC3" w:rsidRPr="00812CC3">
        <w:rPr>
          <w:sz w:val="28"/>
          <w:szCs w:val="28"/>
        </w:rPr>
        <w:lastRenderedPageBreak/>
        <w:t>за увеличения транспортного потока в праздничные дни</w:t>
      </w:r>
      <w:r w:rsidR="00812CC3">
        <w:t xml:space="preserve"> </w:t>
      </w:r>
      <w:r w:rsidR="00DF33A2" w:rsidRPr="00514CDE">
        <w:rPr>
          <w:sz w:val="28"/>
          <w:szCs w:val="28"/>
        </w:rPr>
        <w:t>сохр</w:t>
      </w:r>
      <w:r w:rsidR="00DF33A2" w:rsidRPr="00DF33A2">
        <w:rPr>
          <w:sz w:val="28"/>
          <w:szCs w:val="28"/>
        </w:rPr>
        <w:t>аняется риск дорожно</w:t>
      </w:r>
      <w:r w:rsidR="00514CDE">
        <w:rPr>
          <w:sz w:val="28"/>
          <w:szCs w:val="28"/>
        </w:rPr>
        <w:t>-</w:t>
      </w:r>
      <w:r w:rsidR="00DF33A2" w:rsidRPr="00DF33A2">
        <w:rPr>
          <w:sz w:val="28"/>
          <w:szCs w:val="28"/>
        </w:rPr>
        <w:t>транспортных происшествий на всей территории Усть-Пристанского района</w:t>
      </w:r>
      <w:r w:rsidR="00167D5B">
        <w:rPr>
          <w:sz w:val="28"/>
          <w:szCs w:val="28"/>
        </w:rPr>
        <w:t>.</w:t>
      </w:r>
      <w:r w:rsidR="00167D5B" w:rsidRPr="00167D5B">
        <w:rPr>
          <w:bCs/>
          <w:sz w:val="28"/>
          <w:szCs w:val="28"/>
        </w:rPr>
        <w:t xml:space="preserve"> </w:t>
      </w:r>
    </w:p>
    <w:p w14:paraId="69B343EF" w14:textId="2E59FF5A" w:rsidR="00DF33A2" w:rsidRDefault="006D5638" w:rsidP="007328CC">
      <w:pPr>
        <w:tabs>
          <w:tab w:val="left" w:pos="993"/>
        </w:tabs>
        <w:jc w:val="both"/>
        <w:rPr>
          <w:b/>
          <w:bCs/>
          <w:sz w:val="28"/>
          <w:szCs w:val="28"/>
        </w:rPr>
      </w:pPr>
      <w:r>
        <w:rPr>
          <w:bCs/>
          <w:sz w:val="28"/>
          <w:szCs w:val="28"/>
        </w:rPr>
        <w:t xml:space="preserve">       </w:t>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14:paraId="1D422209" w14:textId="77777777"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14:paraId="48B0313F" w14:textId="77777777" w:rsidR="006D5638" w:rsidRDefault="00EB7BEA" w:rsidP="006D5638">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14:paraId="61A96B84" w14:textId="62531BD6" w:rsidR="0040276B" w:rsidRPr="006D5638" w:rsidRDefault="006D5638" w:rsidP="006D5638">
      <w:pPr>
        <w:tabs>
          <w:tab w:val="left" w:pos="7800"/>
        </w:tabs>
        <w:jc w:val="both"/>
        <w:rPr>
          <w:b/>
          <w:sz w:val="28"/>
          <w:szCs w:val="28"/>
        </w:rPr>
      </w:pPr>
      <w:r>
        <w:rPr>
          <w:b/>
          <w:sz w:val="28"/>
          <w:szCs w:val="28"/>
        </w:rPr>
        <w:t xml:space="preserve">       </w:t>
      </w:r>
      <w:r w:rsidR="00514CDE" w:rsidRPr="00514CDE">
        <w:rPr>
          <w:rFonts w:eastAsia="Calibri" w:cs="Calibri"/>
          <w:sz w:val="28"/>
          <w:szCs w:val="28"/>
        </w:rPr>
        <w:t xml:space="preserve">Высокий риск заболевания населения острыми респираторными вирусными инфекциями. </w:t>
      </w:r>
    </w:p>
    <w:p w14:paraId="3B8E7FE5" w14:textId="77777777"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14:paraId="64CD3EF8" w14:textId="77777777"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30F59493" w14:textId="77777777"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14:paraId="58519521" w14:textId="77777777"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18AA2AF3" w14:textId="45D17DD8" w:rsidR="005E387A" w:rsidRPr="005E387A" w:rsidRDefault="001F32E1" w:rsidP="005E387A">
      <w:pPr>
        <w:tabs>
          <w:tab w:val="left" w:pos="7800"/>
        </w:tabs>
        <w:jc w:val="both"/>
        <w:rPr>
          <w:b/>
          <w:sz w:val="28"/>
          <w:szCs w:val="28"/>
        </w:rPr>
      </w:pPr>
      <w:r>
        <w:rPr>
          <w:b/>
          <w:sz w:val="28"/>
          <w:szCs w:val="28"/>
        </w:rPr>
        <w:t>5</w:t>
      </w:r>
      <w:r w:rsidR="005E387A" w:rsidRPr="005E387A">
        <w:rPr>
          <w:b/>
          <w:sz w:val="28"/>
          <w:szCs w:val="28"/>
        </w:rPr>
        <w:t xml:space="preserve">. Вероятность риска происшествий на объектах </w:t>
      </w:r>
      <w:r w:rsidR="00AB72F3">
        <w:rPr>
          <w:b/>
          <w:sz w:val="28"/>
          <w:szCs w:val="28"/>
        </w:rPr>
        <w:t>ТЭК и</w:t>
      </w:r>
      <w:r w:rsidR="005E387A" w:rsidRPr="005E387A">
        <w:rPr>
          <w:b/>
          <w:sz w:val="28"/>
          <w:szCs w:val="28"/>
        </w:rPr>
        <w:t xml:space="preserve"> ЖКХ. </w:t>
      </w:r>
    </w:p>
    <w:p w14:paraId="533E6419" w14:textId="04ED830E" w:rsidR="005E387A" w:rsidRPr="00AB72F3" w:rsidRDefault="005E387A" w:rsidP="00213293">
      <w:pPr>
        <w:tabs>
          <w:tab w:val="left" w:pos="7800"/>
        </w:tabs>
        <w:jc w:val="both"/>
        <w:rPr>
          <w:sz w:val="28"/>
          <w:szCs w:val="28"/>
        </w:rPr>
      </w:pPr>
      <w:r w:rsidRPr="00AB72F3">
        <w:rPr>
          <w:sz w:val="28"/>
          <w:szCs w:val="28"/>
        </w:rPr>
        <w:t xml:space="preserve">       </w:t>
      </w:r>
      <w:r w:rsidR="00AB72F3" w:rsidRPr="00AB72F3">
        <w:rPr>
          <w:sz w:val="28"/>
          <w:szCs w:val="28"/>
        </w:rPr>
        <w:t xml:space="preserve">В связи с прогнозируемыми низкими температурами воздуха </w:t>
      </w:r>
      <w:r w:rsidR="001520D5">
        <w:rPr>
          <w:b/>
          <w:sz w:val="28"/>
          <w:szCs w:val="28"/>
        </w:rPr>
        <w:t xml:space="preserve">(температура ночью местами до </w:t>
      </w:r>
      <w:r w:rsidR="001520D5" w:rsidRPr="001520D5">
        <w:rPr>
          <w:b/>
          <w:sz w:val="28"/>
          <w:szCs w:val="28"/>
        </w:rPr>
        <w:t xml:space="preserve">-44 </w:t>
      </w:r>
      <w:r w:rsidR="001520D5" w:rsidRPr="001520D5">
        <w:rPr>
          <w:b/>
          <w:color w:val="000000"/>
          <w:sz w:val="28"/>
          <w:szCs w:val="28"/>
          <w:vertAlign w:val="superscript"/>
        </w:rPr>
        <w:t>о</w:t>
      </w:r>
      <w:r w:rsidR="001520D5" w:rsidRPr="001520D5">
        <w:rPr>
          <w:b/>
          <w:color w:val="000000"/>
          <w:sz w:val="28"/>
          <w:szCs w:val="28"/>
        </w:rPr>
        <w:t>С</w:t>
      </w:r>
      <w:r w:rsidR="00AB72F3" w:rsidRPr="00AB72F3">
        <w:rPr>
          <w:b/>
          <w:sz w:val="28"/>
          <w:szCs w:val="28"/>
        </w:rPr>
        <w:t>.)</w:t>
      </w:r>
      <w:r w:rsidR="00AB72F3">
        <w:rPr>
          <w:sz w:val="28"/>
          <w:szCs w:val="28"/>
        </w:rPr>
        <w:t>.</w:t>
      </w:r>
      <w:r w:rsidR="00AB72F3" w:rsidRPr="00AB72F3">
        <w:rPr>
          <w:sz w:val="28"/>
          <w:szCs w:val="28"/>
        </w:rPr>
        <w:t xml:space="preserve"> </w:t>
      </w:r>
      <w:r w:rsidR="00AB72F3" w:rsidRPr="00AB72F3">
        <w:rPr>
          <w:sz w:val="28"/>
          <w:szCs w:val="28"/>
        </w:rPr>
        <w:t>На территории Усть-Пристанского района</w:t>
      </w:r>
      <w:r w:rsidR="00AB72F3">
        <w:rPr>
          <w:sz w:val="28"/>
          <w:szCs w:val="28"/>
        </w:rPr>
        <w:t xml:space="preserve"> возрастает нагрузка</w:t>
      </w:r>
      <w:r w:rsidR="00AB72F3" w:rsidRPr="00AB72F3">
        <w:rPr>
          <w:sz w:val="28"/>
          <w:szCs w:val="28"/>
        </w:rPr>
        <w:t xml:space="preserve"> в энергосистемах, из-за большого процента износа оборудования водопроводных, тепловых и энергетических сетей возможны происшествия на коммунальных системах жизнеобеспечения, а также случаи выхода из строя отдельных участков теплотрасс и трубопроводов</w:t>
      </w:r>
      <w:r w:rsidR="00AB72F3" w:rsidRPr="00AB72F3">
        <w:rPr>
          <w:sz w:val="28"/>
          <w:szCs w:val="28"/>
        </w:rPr>
        <w:t>.</w:t>
      </w:r>
    </w:p>
    <w:p w14:paraId="369322C5" w14:textId="6A9CA7A6" w:rsidR="006D5638" w:rsidRPr="006D5638" w:rsidRDefault="006D5638" w:rsidP="006D5638">
      <w:pPr>
        <w:tabs>
          <w:tab w:val="left" w:pos="7800"/>
        </w:tabs>
        <w:jc w:val="both"/>
        <w:rPr>
          <w:sz w:val="28"/>
          <w:szCs w:val="28"/>
        </w:rPr>
      </w:pPr>
      <w:r>
        <w:t xml:space="preserve">         </w:t>
      </w:r>
    </w:p>
    <w:p w14:paraId="3CF6D766" w14:textId="2AB1D357" w:rsidR="00C2604B" w:rsidRPr="008065F7" w:rsidRDefault="00AB72F3"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14:paraId="64B22B4F" w14:textId="256D0445" w:rsidR="00D468EB" w:rsidRDefault="007328CC" w:rsidP="003954EB">
      <w:pPr>
        <w:tabs>
          <w:tab w:val="left" w:pos="7800"/>
        </w:tabs>
        <w:jc w:val="both"/>
        <w:rPr>
          <w:sz w:val="28"/>
          <w:szCs w:val="28"/>
        </w:rPr>
      </w:pPr>
      <w:r>
        <w:rPr>
          <w:sz w:val="28"/>
          <w:szCs w:val="28"/>
        </w:rPr>
        <w:t xml:space="preserve">        </w:t>
      </w:r>
      <w:r w:rsidR="006D5638">
        <w:rPr>
          <w:sz w:val="28"/>
          <w:szCs w:val="28"/>
        </w:rPr>
        <w:t>В связи с процессом образования льда</w:t>
      </w:r>
      <w:r w:rsidR="001D3E80">
        <w:rPr>
          <w:sz w:val="28"/>
          <w:szCs w:val="28"/>
        </w:rPr>
        <w:t xml:space="preserve"> 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w:t>
      </w:r>
      <w:r w:rsidR="006D5638">
        <w:rPr>
          <w:sz w:val="28"/>
          <w:szCs w:val="28"/>
        </w:rPr>
        <w:t>возрастает</w:t>
      </w:r>
      <w:r w:rsidR="00B10862" w:rsidRPr="00B10862">
        <w:rPr>
          <w:sz w:val="28"/>
          <w:szCs w:val="28"/>
        </w:rPr>
        <w:t xml:space="preserve">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6D5638">
        <w:rPr>
          <w:sz w:val="28"/>
          <w:szCs w:val="28"/>
        </w:rPr>
        <w:t>акваториях, в том числе тонком льду</w:t>
      </w:r>
      <w:r w:rsidR="00B10862" w:rsidRPr="00B10862">
        <w:rPr>
          <w:sz w:val="28"/>
          <w:szCs w:val="28"/>
        </w:rPr>
        <w:t xml:space="preserve">. </w:t>
      </w:r>
    </w:p>
    <w:p w14:paraId="3C0663F3" w14:textId="77777777" w:rsidR="001520D5" w:rsidRPr="00C21D12" w:rsidRDefault="001520D5" w:rsidP="001520D5">
      <w:pPr>
        <w:tabs>
          <w:tab w:val="left" w:pos="7800"/>
        </w:tabs>
        <w:jc w:val="both"/>
        <w:rPr>
          <w:sz w:val="28"/>
          <w:szCs w:val="28"/>
        </w:rPr>
      </w:pPr>
      <w:r w:rsidRPr="00C21D12">
        <w:rPr>
          <w:b/>
          <w:sz w:val="28"/>
          <w:szCs w:val="28"/>
        </w:rPr>
        <w:t>7. Вероятность риска возникновения затоплений/подтоплений (гидрологическая обстановка).</w:t>
      </w:r>
      <w:r w:rsidRPr="00C21D12">
        <w:rPr>
          <w:sz w:val="28"/>
          <w:szCs w:val="28"/>
        </w:rPr>
        <w:t xml:space="preserve"> </w:t>
      </w:r>
    </w:p>
    <w:p w14:paraId="624995D8" w14:textId="5C352B01" w:rsidR="001520D5" w:rsidRDefault="001520D5" w:rsidP="001520D5">
      <w:pPr>
        <w:tabs>
          <w:tab w:val="left" w:pos="7800"/>
        </w:tabs>
        <w:jc w:val="both"/>
        <w:rPr>
          <w:b/>
          <w:sz w:val="28"/>
          <w:szCs w:val="28"/>
        </w:rPr>
      </w:pPr>
      <w:r w:rsidRPr="00C21D12">
        <w:rPr>
          <w:sz w:val="28"/>
          <w:szCs w:val="28"/>
        </w:rPr>
        <w:t xml:space="preserve">        Гидрологическая обстановка стабильная. На территории </w:t>
      </w:r>
      <w:r w:rsidRPr="00C21D12">
        <w:rPr>
          <w:b/>
          <w:sz w:val="28"/>
          <w:szCs w:val="28"/>
        </w:rPr>
        <w:t>Усть-Пристанского района</w:t>
      </w:r>
      <w:r w:rsidRPr="00C21D12">
        <w:rPr>
          <w:sz w:val="28"/>
          <w:szCs w:val="28"/>
        </w:rPr>
        <w:t xml:space="preserve"> подтопление жилых домов не прогнозируется.</w:t>
      </w:r>
    </w:p>
    <w:p w14:paraId="1BD4A6CA" w14:textId="160977BE" w:rsidR="00804776" w:rsidRPr="008065F7" w:rsidRDefault="001520D5"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480F5625" w14:textId="4E594219" w:rsidR="0024096C" w:rsidRPr="001D3E80"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1D3E80" w:rsidRPr="001D3E80">
        <w:rPr>
          <w:sz w:val="28"/>
          <w:szCs w:val="28"/>
        </w:rPr>
        <w:t>от слабовозмущенной до возмущенной. Возможны отдельные периоды магнитной бури</w:t>
      </w:r>
      <w:r w:rsidR="00363B71" w:rsidRPr="001D3E80">
        <w:rPr>
          <w:rFonts w:cs="Calibri"/>
          <w:kern w:val="1"/>
          <w:sz w:val="28"/>
          <w:szCs w:val="28"/>
          <w:lang w:eastAsia="ar-SA"/>
        </w:rPr>
        <w:t>.</w:t>
      </w:r>
    </w:p>
    <w:p w14:paraId="0F689D37" w14:textId="77777777" w:rsidR="0024096C" w:rsidRPr="008065F7" w:rsidRDefault="0024096C" w:rsidP="000D69DB">
      <w:pPr>
        <w:autoSpaceDE w:val="0"/>
        <w:jc w:val="both"/>
        <w:rPr>
          <w:b/>
          <w:sz w:val="28"/>
          <w:szCs w:val="28"/>
        </w:rPr>
      </w:pPr>
    </w:p>
    <w:p w14:paraId="07DDEBB2" w14:textId="327F2F16" w:rsidR="00D91600"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2F0330" w:rsidRPr="00AC7E41">
        <w:rPr>
          <w:sz w:val="28"/>
          <w:szCs w:val="28"/>
        </w:rPr>
        <w:t xml:space="preserve"> </w:t>
      </w:r>
      <w:r w:rsidR="00233F74">
        <w:rPr>
          <w:sz w:val="28"/>
          <w:szCs w:val="28"/>
        </w:rPr>
        <w:t xml:space="preserve">риск возникновения природных пожаров, </w:t>
      </w:r>
      <w:r w:rsidR="00AC7E41" w:rsidRPr="00AC7E41">
        <w:rPr>
          <w:rFonts w:eastAsia="Calibri" w:cs="Calibri"/>
          <w:sz w:val="28"/>
          <w:szCs w:val="28"/>
        </w:rPr>
        <w:t>риск происшествий, связанных с потерей людей в природной среде</w:t>
      </w:r>
      <w:r w:rsidR="00AC7E41" w:rsidRPr="00D91600">
        <w:rPr>
          <w:rFonts w:eastAsia="Calibri" w:cs="Calibri"/>
          <w:sz w:val="28"/>
          <w:szCs w:val="28"/>
        </w:rPr>
        <w:t xml:space="preserve">; </w:t>
      </w:r>
      <w:r w:rsidR="00D91600" w:rsidRPr="00D91600">
        <w:rPr>
          <w:rFonts w:eastAsia="Calibri" w:cs="Calibri"/>
          <w:sz w:val="28"/>
          <w:szCs w:val="28"/>
        </w:rPr>
        <w:t>риск возникновения затоплений/подтоплений</w:t>
      </w:r>
      <w:r w:rsidR="005E0061" w:rsidRPr="00D91600">
        <w:rPr>
          <w:sz w:val="28"/>
          <w:szCs w:val="28"/>
        </w:rPr>
        <w:t xml:space="preserve">; </w:t>
      </w:r>
      <w:r w:rsidR="00BE4DBE" w:rsidRPr="00D91600">
        <w:rPr>
          <w:sz w:val="28"/>
          <w:szCs w:val="28"/>
        </w:rPr>
        <w:t>риск аварий</w:t>
      </w:r>
      <w:r w:rsidR="00BE4DBE" w:rsidRPr="008065F7">
        <w:rPr>
          <w:sz w:val="28"/>
          <w:szCs w:val="28"/>
        </w:rPr>
        <w:t xml:space="preserve"> на объектах воздушного транспорта; </w:t>
      </w:r>
      <w:r w:rsidR="00734F60" w:rsidRPr="008065F7">
        <w:rPr>
          <w:sz w:val="28"/>
          <w:szCs w:val="28"/>
        </w:rPr>
        <w:t>риск возникновения террористических актов; риск землетрясения; риск отравления людей</w:t>
      </w:r>
      <w:r w:rsidR="00734F60" w:rsidRPr="00D91600">
        <w:rPr>
          <w:sz w:val="28"/>
          <w:szCs w:val="28"/>
        </w:rPr>
        <w:t xml:space="preserve">; </w:t>
      </w:r>
      <w:r w:rsidR="00D91600" w:rsidRPr="00D91600">
        <w:rPr>
          <w:rFonts w:eastAsia="Calibri" w:cs="Calibri"/>
          <w:sz w:val="28"/>
          <w:szCs w:val="28"/>
        </w:rPr>
        <w:t>риск геологических опасных явлений;</w:t>
      </w:r>
      <w:r w:rsidR="00D91600">
        <w:rPr>
          <w:rFonts w:eastAsia="Calibri" w:cs="Calibri"/>
          <w:sz w:val="28"/>
          <w:szCs w:val="28"/>
        </w:rPr>
        <w:t xml:space="preserve"> </w:t>
      </w:r>
      <w:r w:rsidR="00734F60" w:rsidRPr="00D91600">
        <w:rPr>
          <w:sz w:val="28"/>
          <w:szCs w:val="28"/>
        </w:rPr>
        <w:t>риск</w:t>
      </w:r>
      <w:r w:rsidR="00734F60" w:rsidRPr="008065F7">
        <w:rPr>
          <w:sz w:val="28"/>
          <w:szCs w:val="28"/>
        </w:rPr>
        <w:t xml:space="preserve"> происшествий при </w:t>
      </w:r>
      <w:r w:rsidR="00600CB0" w:rsidRPr="008065F7">
        <w:rPr>
          <w:sz w:val="28"/>
          <w:szCs w:val="28"/>
        </w:rPr>
        <w:t>проведении массовых мероприятий</w:t>
      </w:r>
      <w:r w:rsidR="00734F60" w:rsidRPr="008065F7">
        <w:rPr>
          <w:sz w:val="28"/>
          <w:szCs w:val="28"/>
        </w:rPr>
        <w:t xml:space="preserve">. </w:t>
      </w:r>
    </w:p>
    <w:p w14:paraId="3B63FD4E" w14:textId="09E3862B" w:rsidR="00734F60" w:rsidRDefault="00734F60" w:rsidP="00A21597">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9" w:history="1">
        <w:r w:rsidRPr="008065F7">
          <w:rPr>
            <w:rStyle w:val="a4"/>
            <w:b/>
            <w:sz w:val="28"/>
            <w:szCs w:val="28"/>
          </w:rPr>
          <w:t>http://10.10.208.73.</w:t>
        </w:r>
      </w:hyperlink>
    </w:p>
    <w:p w14:paraId="05F96744" w14:textId="77777777" w:rsidR="007328CC" w:rsidRPr="008065F7" w:rsidRDefault="007328CC" w:rsidP="00A21597">
      <w:pPr>
        <w:autoSpaceDE w:val="0"/>
        <w:jc w:val="both"/>
        <w:rPr>
          <w:sz w:val="28"/>
          <w:szCs w:val="28"/>
        </w:rPr>
      </w:pPr>
    </w:p>
    <w:p w14:paraId="4BFB4B95" w14:textId="77777777"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lastRenderedPageBreak/>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77777777"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14:paraId="32B3F788" w14:textId="4B409F48"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0428A21"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233F74">
        <w:rPr>
          <w:rFonts w:ascii="Times New Roman" w:hAnsi="Times New Roman"/>
          <w:color w:val="000000"/>
          <w:sz w:val="28"/>
          <w:szCs w:val="28"/>
        </w:rPr>
        <w:t>ся</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5F216F78"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Pr="008065F7">
        <w:rPr>
          <w:rFonts w:ascii="Times New Roman" w:hAnsi="Times New Roman"/>
          <w:sz w:val="28"/>
          <w:szCs w:val="28"/>
        </w:rPr>
        <w:t>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 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14:paraId="20BE4715" w14:textId="565F593A"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4600CE">
        <w:rPr>
          <w:rFonts w:ascii="Times New Roman" w:hAnsi="Times New Roman"/>
          <w:sz w:val="28"/>
          <w:szCs w:val="28"/>
        </w:rPr>
        <w:t>В</w:t>
      </w:r>
      <w:r w:rsidR="00734F60" w:rsidRPr="008065F7">
        <w:rPr>
          <w:rFonts w:ascii="Times New Roman" w:hAnsi="Times New Roman"/>
          <w:sz w:val="28"/>
          <w:szCs w:val="28"/>
        </w:rPr>
        <w:t xml:space="preserve">ентускай  </w:t>
      </w:r>
      <w:hyperlink r:id="rId10"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67650C4C"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w:t>
      </w:r>
      <w:r w:rsidR="00765808" w:rsidRPr="008065F7">
        <w:rPr>
          <w:bCs/>
          <w:sz w:val="28"/>
          <w:szCs w:val="28"/>
        </w:rPr>
        <w:lastRenderedPageBreak/>
        <w:t xml:space="preserve">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7F459312" w14:textId="77777777" w:rsidR="001D3E80"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14:paraId="5550CA49" w14:textId="70057491" w:rsidR="001D3E80" w:rsidRPr="001D3E80" w:rsidRDefault="001D3E80" w:rsidP="0031678C">
      <w:pPr>
        <w:tabs>
          <w:tab w:val="left" w:pos="720"/>
        </w:tabs>
        <w:jc w:val="both"/>
        <w:rPr>
          <w:sz w:val="28"/>
          <w:szCs w:val="28"/>
        </w:rPr>
      </w:pPr>
      <w:r>
        <w:tab/>
      </w:r>
      <w:r w:rsidRPr="001D3E80">
        <w:rPr>
          <w:sz w:val="28"/>
          <w:szCs w:val="28"/>
        </w:rPr>
        <w:t>-</w:t>
      </w:r>
      <w:r>
        <w:rPr>
          <w:sz w:val="28"/>
          <w:szCs w:val="28"/>
        </w:rPr>
        <w:t>проверена</w:t>
      </w:r>
      <w:r w:rsidRPr="001D3E80">
        <w:rPr>
          <w:sz w:val="28"/>
          <w:szCs w:val="28"/>
        </w:rPr>
        <w:t xml:space="preserve"> готовность сил и средств аварийных служб к реагированию; </w:t>
      </w:r>
    </w:p>
    <w:p w14:paraId="3500569D" w14:textId="705A50B2" w:rsidR="0031678C" w:rsidRPr="00580193" w:rsidRDefault="001D3E80" w:rsidP="0031678C">
      <w:pPr>
        <w:tabs>
          <w:tab w:val="left" w:pos="720"/>
        </w:tabs>
        <w:jc w:val="both"/>
        <w:rPr>
          <w:sz w:val="28"/>
          <w:szCs w:val="28"/>
        </w:rPr>
      </w:pPr>
      <w:r w:rsidRPr="001D3E80">
        <w:rPr>
          <w:sz w:val="28"/>
          <w:szCs w:val="28"/>
        </w:rPr>
        <w:tab/>
        <w:t>-</w:t>
      </w:r>
      <w:r>
        <w:rPr>
          <w:sz w:val="28"/>
          <w:szCs w:val="28"/>
        </w:rPr>
        <w:t>уточнён</w:t>
      </w:r>
      <w:r w:rsidRPr="001D3E80">
        <w:rPr>
          <w:sz w:val="28"/>
          <w:szCs w:val="28"/>
        </w:rPr>
        <w:t xml:space="preserve"> пла</w:t>
      </w:r>
      <w:r>
        <w:rPr>
          <w:sz w:val="28"/>
          <w:szCs w:val="28"/>
        </w:rPr>
        <w:t>н эвакуации населения, проверена</w:t>
      </w:r>
      <w:r w:rsidRPr="001D3E80">
        <w:rPr>
          <w:sz w:val="28"/>
          <w:szCs w:val="28"/>
        </w:rPr>
        <w:t xml:space="preserve"> готовность ПВР;</w:t>
      </w:r>
      <w:r>
        <w:t xml:space="preserve"> </w:t>
      </w:r>
      <w:r w:rsidR="0031678C" w:rsidRPr="00580193">
        <w:rPr>
          <w:sz w:val="28"/>
          <w:szCs w:val="28"/>
        </w:rPr>
        <w:t xml:space="preserve"> </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77777777" w:rsidR="0031678C" w:rsidRPr="00580193"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35DC31FD" w14:textId="74AF8190" w:rsidR="00077902" w:rsidRPr="008065F7" w:rsidRDefault="001520D5"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14:paraId="5B76795F" w14:textId="53D6B453"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w:t>
      </w:r>
      <w:r w:rsidR="00233F74">
        <w:rPr>
          <w:rFonts w:ascii="Times New Roman" w:hAnsi="Times New Roman"/>
          <w:color w:val="000000"/>
          <w:sz w:val="28"/>
          <w:szCs w:val="28"/>
        </w:rPr>
        <w:t>ние каждого происшествия на акваториях</w:t>
      </w:r>
      <w:r w:rsidR="0000268A">
        <w:rPr>
          <w:rFonts w:ascii="Times New Roman" w:hAnsi="Times New Roman"/>
          <w:color w:val="000000"/>
          <w:sz w:val="28"/>
          <w:szCs w:val="28"/>
        </w:rPr>
        <w:t>.</w:t>
      </w:r>
    </w:p>
    <w:p w14:paraId="6ED0B123" w14:textId="345E7912" w:rsidR="001D3E80" w:rsidRDefault="001D3E80" w:rsidP="00D40329">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ab/>
        <w:t>-продолжено проведение рейдов и патрулирований на акваториях с целью исключения случаев гибели людей.</w:t>
      </w:r>
    </w:p>
    <w:p w14:paraId="61F74453" w14:textId="77777777" w:rsidR="001520D5" w:rsidRPr="00C21D12" w:rsidRDefault="001520D5" w:rsidP="001520D5">
      <w:pPr>
        <w:autoSpaceDE w:val="0"/>
        <w:autoSpaceDN w:val="0"/>
        <w:adjustRightInd w:val="0"/>
        <w:jc w:val="both"/>
        <w:rPr>
          <w:sz w:val="28"/>
          <w:szCs w:val="28"/>
        </w:rPr>
      </w:pPr>
      <w:r w:rsidRPr="00C21D12">
        <w:rPr>
          <w:b/>
          <w:sz w:val="28"/>
          <w:szCs w:val="28"/>
        </w:rPr>
        <w:t xml:space="preserve">6. По риску возникновения подтоплений. </w:t>
      </w:r>
    </w:p>
    <w:p w14:paraId="66050987" w14:textId="77777777" w:rsidR="001520D5" w:rsidRDefault="001520D5" w:rsidP="001520D5">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-организован</w:t>
      </w:r>
      <w:r w:rsidRPr="00B4488E">
        <w:rPr>
          <w:rFonts w:ascii="Times New Roman" w:hAnsi="Times New Roman"/>
          <w:sz w:val="28"/>
          <w:szCs w:val="28"/>
        </w:rPr>
        <w:t xml:space="preserve"> мониторинг метеорологической и гидрологической обстановки на территории муниципального образования; </w:t>
      </w:r>
    </w:p>
    <w:p w14:paraId="6A4B7707" w14:textId="77777777" w:rsidR="001520D5" w:rsidRDefault="001520D5" w:rsidP="001520D5">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-организован</w:t>
      </w:r>
      <w:r w:rsidRPr="00B4488E">
        <w:rPr>
          <w:rFonts w:ascii="Times New Roman" w:hAnsi="Times New Roman"/>
          <w:sz w:val="28"/>
          <w:szCs w:val="28"/>
        </w:rPr>
        <w:t xml:space="preserve"> мониторинг л</w:t>
      </w:r>
      <w:r>
        <w:rPr>
          <w:rFonts w:ascii="Times New Roman" w:hAnsi="Times New Roman"/>
          <w:sz w:val="28"/>
          <w:szCs w:val="28"/>
        </w:rPr>
        <w:t>едовой обстановки, обеспечена готовность</w:t>
      </w:r>
      <w:r w:rsidRPr="00B4488E">
        <w:rPr>
          <w:rFonts w:ascii="Times New Roman" w:hAnsi="Times New Roman"/>
          <w:sz w:val="28"/>
          <w:szCs w:val="28"/>
        </w:rPr>
        <w:t xml:space="preserve"> к выполнению превентивных мероприятиях по ослаблению прочности льда;</w:t>
      </w:r>
    </w:p>
    <w:p w14:paraId="6C223277" w14:textId="77777777" w:rsidR="001520D5" w:rsidRPr="002A267E" w:rsidRDefault="001520D5" w:rsidP="001520D5">
      <w:pPr>
        <w:pStyle w:val="a7"/>
        <w:autoSpaceDE w:val="0"/>
        <w:autoSpaceDN w:val="0"/>
        <w:adjustRightInd w:val="0"/>
        <w:ind w:left="0" w:firstLine="708"/>
        <w:jc w:val="both"/>
        <w:rPr>
          <w:rFonts w:ascii="Times New Roman" w:hAnsi="Times New Roman"/>
          <w:sz w:val="28"/>
          <w:szCs w:val="28"/>
        </w:rPr>
      </w:pPr>
      <w:r w:rsidRPr="002A267E">
        <w:rPr>
          <w:rFonts w:ascii="Times New Roman" w:hAnsi="Times New Roman"/>
          <w:sz w:val="28"/>
          <w:szCs w:val="28"/>
        </w:rPr>
        <w:t>-</w:t>
      </w:r>
      <w:r>
        <w:rPr>
          <w:rFonts w:ascii="Times New Roman" w:hAnsi="Times New Roman"/>
          <w:sz w:val="28"/>
          <w:szCs w:val="28"/>
        </w:rPr>
        <w:t>проверена готовность к</w:t>
      </w:r>
      <w:r w:rsidRPr="002A267E">
        <w:rPr>
          <w:rFonts w:ascii="Times New Roman" w:hAnsi="Times New Roman"/>
          <w:sz w:val="28"/>
          <w:szCs w:val="28"/>
        </w:rPr>
        <w:t xml:space="preserve"> проведению превентивных инженерно-технических мероприятий, мер защиты </w:t>
      </w:r>
      <w:r>
        <w:rPr>
          <w:rFonts w:ascii="Times New Roman" w:hAnsi="Times New Roman"/>
          <w:sz w:val="28"/>
          <w:szCs w:val="28"/>
        </w:rPr>
        <w:t>и других профилактических работ;</w:t>
      </w:r>
    </w:p>
    <w:p w14:paraId="76F6E0C9" w14:textId="77777777" w:rsidR="001520D5" w:rsidRDefault="001520D5" w:rsidP="001520D5">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-проверена</w:t>
      </w:r>
      <w:r w:rsidRPr="00B4488E">
        <w:rPr>
          <w:rFonts w:ascii="Times New Roman" w:hAnsi="Times New Roman"/>
          <w:sz w:val="28"/>
          <w:szCs w:val="28"/>
        </w:rPr>
        <w:t xml:space="preserve"> готовность аварийных служб, техники и водооткачивающего оборудования к работе; </w:t>
      </w:r>
    </w:p>
    <w:p w14:paraId="27577A30" w14:textId="00655931" w:rsidR="001520D5" w:rsidRDefault="001520D5" w:rsidP="001520D5">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-рекомендовано</w:t>
      </w:r>
      <w:r w:rsidRPr="00B4488E">
        <w:rPr>
          <w:rFonts w:ascii="Times New Roman" w:hAnsi="Times New Roman"/>
          <w:sz w:val="28"/>
          <w:szCs w:val="28"/>
        </w:rPr>
        <w:t xml:space="preserve"> населению своевременно очищать придомовые территории от снега и наледи</w:t>
      </w:r>
    </w:p>
    <w:p w14:paraId="735EA044" w14:textId="77777777" w:rsidR="001520D5" w:rsidRPr="001520D5" w:rsidRDefault="001520D5" w:rsidP="001520D5">
      <w:pPr>
        <w:pStyle w:val="a7"/>
        <w:autoSpaceDE w:val="0"/>
        <w:autoSpaceDN w:val="0"/>
        <w:adjustRightInd w:val="0"/>
        <w:ind w:left="0"/>
        <w:jc w:val="both"/>
        <w:rPr>
          <w:rFonts w:ascii="Times New Roman" w:hAnsi="Times New Roman"/>
          <w:b/>
          <w:sz w:val="28"/>
          <w:szCs w:val="28"/>
        </w:rPr>
      </w:pPr>
      <w:r w:rsidRPr="001520D5">
        <w:rPr>
          <w:rFonts w:ascii="Times New Roman" w:hAnsi="Times New Roman"/>
          <w:b/>
          <w:sz w:val="28"/>
          <w:szCs w:val="28"/>
        </w:rPr>
        <w:t>7. По риску загрязнения воздуха.</w:t>
      </w:r>
    </w:p>
    <w:p w14:paraId="5F0E2B5A" w14:textId="77777777" w:rsidR="001520D5" w:rsidRDefault="001520D5" w:rsidP="001520D5">
      <w:pPr>
        <w:pStyle w:val="a7"/>
        <w:autoSpaceDE w:val="0"/>
        <w:autoSpaceDN w:val="0"/>
        <w:adjustRightInd w:val="0"/>
        <w:ind w:left="0"/>
        <w:jc w:val="both"/>
        <w:rPr>
          <w:rFonts w:ascii="Times New Roman" w:hAnsi="Times New Roman"/>
          <w:sz w:val="28"/>
          <w:szCs w:val="28"/>
        </w:rPr>
      </w:pPr>
      <w:r w:rsidRPr="001520D5">
        <w:rPr>
          <w:rFonts w:ascii="Times New Roman" w:hAnsi="Times New Roman"/>
          <w:sz w:val="28"/>
          <w:szCs w:val="28"/>
        </w:rPr>
        <w:t xml:space="preserve"> организовать информирование населения о возможном ухудшении качества воздуха, вызванном накоплением загрязняющих веществ;</w:t>
      </w:r>
    </w:p>
    <w:p w14:paraId="0BBC7EC5" w14:textId="77777777" w:rsidR="001520D5" w:rsidRDefault="001520D5" w:rsidP="001520D5">
      <w:pPr>
        <w:pStyle w:val="a7"/>
        <w:autoSpaceDE w:val="0"/>
        <w:autoSpaceDN w:val="0"/>
        <w:adjustRightInd w:val="0"/>
        <w:ind w:left="0"/>
        <w:jc w:val="both"/>
        <w:rPr>
          <w:rFonts w:ascii="Times New Roman" w:hAnsi="Times New Roman"/>
          <w:sz w:val="28"/>
          <w:szCs w:val="28"/>
        </w:rPr>
      </w:pPr>
      <w:r w:rsidRPr="001520D5">
        <w:rPr>
          <w:rFonts w:ascii="Times New Roman" w:hAnsi="Times New Roman"/>
          <w:sz w:val="28"/>
          <w:szCs w:val="28"/>
        </w:rPr>
        <w:t>рекомендовать населению в данный период отказаться от активных физических нагрузок, правильно проветривать помещение, пользоваться воздухоочистителями, по возможности выезжать из города в лесную или парковую зону, воздержаться от употребления алкоголя, по возможности ограничить эксплу</w:t>
      </w:r>
      <w:r w:rsidRPr="001520D5">
        <w:rPr>
          <w:rFonts w:ascii="Times New Roman" w:hAnsi="Times New Roman"/>
          <w:sz w:val="28"/>
          <w:szCs w:val="28"/>
        </w:rPr>
        <w:t xml:space="preserve">атацию личного автотранспорта; </w:t>
      </w:r>
    </w:p>
    <w:p w14:paraId="0E36CED1" w14:textId="77777777" w:rsidR="001520D5" w:rsidRDefault="001520D5" w:rsidP="001520D5">
      <w:pPr>
        <w:pStyle w:val="a7"/>
        <w:autoSpaceDE w:val="0"/>
        <w:autoSpaceDN w:val="0"/>
        <w:adjustRightInd w:val="0"/>
        <w:ind w:left="0"/>
        <w:jc w:val="both"/>
        <w:rPr>
          <w:rFonts w:ascii="Times New Roman" w:hAnsi="Times New Roman"/>
          <w:sz w:val="28"/>
          <w:szCs w:val="28"/>
        </w:rPr>
      </w:pPr>
      <w:r w:rsidRPr="001520D5">
        <w:rPr>
          <w:rFonts w:ascii="Times New Roman" w:hAnsi="Times New Roman"/>
          <w:sz w:val="28"/>
          <w:szCs w:val="28"/>
        </w:rPr>
        <w:lastRenderedPageBreak/>
        <w:t xml:space="preserve"> минимизировать или исключить выполнение работ, связанных с выходом в окружающую среду вредных пылей и смесей; </w:t>
      </w:r>
    </w:p>
    <w:p w14:paraId="1FE01AAC" w14:textId="736BEB82" w:rsidR="001520D5" w:rsidRDefault="001520D5" w:rsidP="001520D5">
      <w:pPr>
        <w:pStyle w:val="a7"/>
        <w:autoSpaceDE w:val="0"/>
        <w:autoSpaceDN w:val="0"/>
        <w:adjustRightInd w:val="0"/>
        <w:ind w:left="0"/>
        <w:jc w:val="both"/>
        <w:rPr>
          <w:rFonts w:ascii="Times New Roman" w:hAnsi="Times New Roman"/>
          <w:sz w:val="28"/>
          <w:szCs w:val="28"/>
        </w:rPr>
      </w:pPr>
      <w:r w:rsidRPr="001520D5">
        <w:rPr>
          <w:rFonts w:ascii="Times New Roman" w:hAnsi="Times New Roman"/>
          <w:sz w:val="28"/>
          <w:szCs w:val="28"/>
        </w:rPr>
        <w:t xml:space="preserve">организовать мониторинг метеорологической обстановки; </w:t>
      </w:r>
    </w:p>
    <w:p w14:paraId="4B1B6EAA" w14:textId="5957FF0A" w:rsidR="001520D5" w:rsidRPr="001520D5" w:rsidRDefault="001520D5" w:rsidP="001520D5">
      <w:pPr>
        <w:pStyle w:val="a7"/>
        <w:autoSpaceDE w:val="0"/>
        <w:autoSpaceDN w:val="0"/>
        <w:adjustRightInd w:val="0"/>
        <w:ind w:left="0"/>
        <w:jc w:val="both"/>
        <w:rPr>
          <w:rFonts w:ascii="Times New Roman" w:hAnsi="Times New Roman"/>
          <w:color w:val="000000"/>
          <w:sz w:val="28"/>
          <w:szCs w:val="28"/>
        </w:rPr>
      </w:pPr>
      <w:r w:rsidRPr="001520D5">
        <w:rPr>
          <w:rFonts w:ascii="Times New Roman" w:hAnsi="Times New Roman"/>
          <w:sz w:val="28"/>
          <w:szCs w:val="28"/>
        </w:rPr>
        <w:t>организовать взаимодействие с Управлением Федеральной службы по надзору в сфере защиты прав потребителей и благополучия человека.</w:t>
      </w:r>
    </w:p>
    <w:p w14:paraId="7091D5D5" w14:textId="77777777"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27524DF7"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1520D5">
        <w:rPr>
          <w:rFonts w:ascii="Times New Roman" w:eastAsia="Calibri" w:hAnsi="Times New Roman"/>
          <w:sz w:val="28"/>
          <w:szCs w:val="28"/>
        </w:rPr>
        <w:t>16</w:t>
      </w:r>
      <w:r w:rsidR="00D468EB">
        <w:rPr>
          <w:rFonts w:ascii="Times New Roman" w:eastAsia="Calibri" w:hAnsi="Times New Roman"/>
          <w:sz w:val="28"/>
          <w:szCs w:val="28"/>
        </w:rPr>
        <w:t>.</w:t>
      </w:r>
      <w:r w:rsidR="00337FD2">
        <w:rPr>
          <w:rFonts w:ascii="Times New Roman" w:eastAsia="Calibri" w:hAnsi="Times New Roman"/>
          <w:sz w:val="28"/>
          <w:szCs w:val="28"/>
        </w:rPr>
        <w:t>01</w:t>
      </w:r>
      <w:r w:rsidR="008F7F4D" w:rsidRPr="008065F7">
        <w:rPr>
          <w:rFonts w:ascii="Times New Roman" w:eastAsia="Calibri" w:hAnsi="Times New Roman"/>
          <w:sz w:val="28"/>
          <w:szCs w:val="28"/>
        </w:rPr>
        <w:t>.2</w:t>
      </w:r>
      <w:r w:rsidR="00337FD2">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241F4C">
        <w:rPr>
          <w:rFonts w:ascii="Times New Roman" w:eastAsia="Calibri" w:hAnsi="Times New Roman"/>
          <w:sz w:val="28"/>
          <w:szCs w:val="28"/>
        </w:rPr>
        <w:t>4</w:t>
      </w:r>
      <w:r w:rsidR="00337FD2">
        <w:rPr>
          <w:rFonts w:ascii="Times New Roman" w:eastAsia="Calibri" w:hAnsi="Times New Roman"/>
          <w:sz w:val="28"/>
          <w:szCs w:val="28"/>
        </w:rPr>
        <w:t xml:space="preserve"> ч</w:t>
      </w:r>
      <w:r w:rsidR="00AB5EA9" w:rsidRPr="008065F7">
        <w:rPr>
          <w:rFonts w:ascii="Times New Roman" w:eastAsia="Calibri" w:hAnsi="Times New Roman"/>
          <w:sz w:val="28"/>
          <w:szCs w:val="28"/>
        </w:rPr>
        <w:t>ас</w:t>
      </w:r>
      <w:r w:rsidR="009A1BA1">
        <w:rPr>
          <w:rFonts w:ascii="Times New Roman" w:eastAsia="Calibri" w:hAnsi="Times New Roman"/>
          <w:sz w:val="28"/>
          <w:szCs w:val="28"/>
        </w:rPr>
        <w:t xml:space="preserve"> </w:t>
      </w:r>
      <w:r w:rsidR="001520D5">
        <w:rPr>
          <w:rFonts w:ascii="Times New Roman" w:eastAsia="Calibri" w:hAnsi="Times New Roman"/>
          <w:sz w:val="28"/>
          <w:szCs w:val="28"/>
        </w:rPr>
        <w:t>22</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337FD2">
        <w:rPr>
          <w:rFonts w:ascii="Times New Roman" w:hAnsi="Times New Roman"/>
          <w:sz w:val="28"/>
          <w:szCs w:val="28"/>
        </w:rPr>
        <w:t>Крюкова С.Е.</w:t>
      </w:r>
    </w:p>
    <w:p w14:paraId="28BEBD00" w14:textId="295AE052"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241F4C">
        <w:rPr>
          <w:rFonts w:ascii="Times New Roman" w:eastAsia="Calibri" w:hAnsi="Times New Roman"/>
          <w:sz w:val="28"/>
          <w:szCs w:val="28"/>
        </w:rPr>
        <w:t>Прогноз доведен 1</w:t>
      </w:r>
      <w:r w:rsidR="001520D5">
        <w:rPr>
          <w:rFonts w:ascii="Times New Roman" w:eastAsia="Calibri" w:hAnsi="Times New Roman"/>
          <w:sz w:val="28"/>
          <w:szCs w:val="28"/>
        </w:rPr>
        <w:t>6</w:t>
      </w:r>
      <w:r w:rsidR="00C44438" w:rsidRPr="008065F7">
        <w:rPr>
          <w:rFonts w:ascii="Times New Roman" w:eastAsia="Calibri" w:hAnsi="Times New Roman"/>
          <w:sz w:val="28"/>
          <w:szCs w:val="28"/>
        </w:rPr>
        <w:t>.</w:t>
      </w:r>
      <w:r w:rsidR="00337FD2">
        <w:rPr>
          <w:rFonts w:ascii="Times New Roman" w:eastAsia="Calibri" w:hAnsi="Times New Roman"/>
          <w:sz w:val="28"/>
          <w:szCs w:val="28"/>
        </w:rPr>
        <w:t>01.26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337FD2">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1520D5">
        <w:rPr>
          <w:rFonts w:ascii="Times New Roman" w:hAnsi="Times New Roman"/>
          <w:color w:val="000000"/>
          <w:sz w:val="28"/>
          <w:szCs w:val="28"/>
        </w:rPr>
        <w:t>44</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386578A6" w14:textId="77777777" w:rsidR="00061BB8" w:rsidRPr="008065F7" w:rsidRDefault="00061BB8" w:rsidP="00B96FF3">
      <w:pPr>
        <w:pStyle w:val="a7"/>
        <w:autoSpaceDE w:val="0"/>
        <w:autoSpaceDN w:val="0"/>
        <w:adjustRightInd w:val="0"/>
        <w:ind w:left="0"/>
        <w:jc w:val="both"/>
        <w:rPr>
          <w:noProof/>
          <w:sz w:val="28"/>
          <w:szCs w:val="28"/>
        </w:rPr>
      </w:pPr>
    </w:p>
    <w:p w14:paraId="27D2555E" w14:textId="4180A99D" w:rsidR="000D69DB" w:rsidRPr="008065F7" w:rsidRDefault="00241F4C" w:rsidP="00B96FF3">
      <w:pPr>
        <w:pStyle w:val="a7"/>
        <w:autoSpaceDE w:val="0"/>
        <w:autoSpaceDN w:val="0"/>
        <w:adjustRightInd w:val="0"/>
        <w:ind w:left="0"/>
        <w:jc w:val="both"/>
        <w:rPr>
          <w:noProof/>
          <w:sz w:val="28"/>
          <w:szCs w:val="28"/>
        </w:rPr>
      </w:pPr>
      <w:r>
        <w:rPr>
          <w:noProof/>
          <w:sz w:val="24"/>
          <w:szCs w:val="24"/>
          <w:lang w:eastAsia="ru-RU"/>
        </w:rPr>
        <w:drawing>
          <wp:anchor distT="0" distB="0" distL="114300" distR="114300" simplePos="0" relativeHeight="251659264" behindDoc="1" locked="0" layoutInCell="1" allowOverlap="1" wp14:anchorId="1CF6CB47" wp14:editId="4ABFC239">
            <wp:simplePos x="0" y="0"/>
            <wp:positionH relativeFrom="column">
              <wp:posOffset>2552700</wp:posOffset>
            </wp:positionH>
            <wp:positionV relativeFrom="paragraph">
              <wp:posOffset>137795</wp:posOffset>
            </wp:positionV>
            <wp:extent cx="812165" cy="657860"/>
            <wp:effectExtent l="19050" t="0" r="6985" b="0"/>
            <wp:wrapNone/>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srcRect/>
                    <a:stretch>
                      <a:fillRect/>
                    </a:stretch>
                  </pic:blipFill>
                  <pic:spPr bwMode="auto">
                    <a:xfrm>
                      <a:off x="0" y="0"/>
                      <a:ext cx="812165" cy="657860"/>
                    </a:xfrm>
                    <a:prstGeom prst="rect">
                      <a:avLst/>
                    </a:prstGeom>
                    <a:noFill/>
                    <a:ln w="9525">
                      <a:noFill/>
                      <a:miter lim="800000"/>
                      <a:headEnd/>
                      <a:tailEnd/>
                    </a:ln>
                  </pic:spPr>
                </pic:pic>
              </a:graphicData>
            </a:graphic>
          </wp:anchor>
        </w:drawing>
      </w:r>
      <w:r w:rsidR="00C6121E">
        <w:rPr>
          <w:noProof/>
          <w:sz w:val="28"/>
          <w:szCs w:val="28"/>
        </w:rPr>
        <w:t xml:space="preserve">                                                             </w:t>
      </w:r>
    </w:p>
    <w:p w14:paraId="4B21C18D" w14:textId="56F2F3D2"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337FD2">
        <w:rPr>
          <w:noProof/>
          <w:sz w:val="28"/>
          <w:szCs w:val="28"/>
        </w:rPr>
        <w:t>С.Е.Крюкова</w:t>
      </w:r>
    </w:p>
    <w:p w14:paraId="690B2639" w14:textId="7DE959E9"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9C988" w14:textId="77777777" w:rsidR="00B12C4C" w:rsidRDefault="00B12C4C" w:rsidP="002E73CB">
      <w:r>
        <w:separator/>
      </w:r>
    </w:p>
  </w:endnote>
  <w:endnote w:type="continuationSeparator" w:id="0">
    <w:p w14:paraId="6E77F591" w14:textId="77777777" w:rsidR="00B12C4C" w:rsidRDefault="00B12C4C"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7EA909" w14:textId="77777777" w:rsidR="00B12C4C" w:rsidRDefault="00B12C4C" w:rsidP="002E73CB">
      <w:r>
        <w:separator/>
      </w:r>
    </w:p>
  </w:footnote>
  <w:footnote w:type="continuationSeparator" w:id="0">
    <w:p w14:paraId="00E16B71" w14:textId="77777777" w:rsidR="00B12C4C" w:rsidRDefault="00B12C4C"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0D5"/>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125"/>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1142"/>
    <w:rsid w:val="001D2085"/>
    <w:rsid w:val="001D2B67"/>
    <w:rsid w:val="001D2CEE"/>
    <w:rsid w:val="001D2E85"/>
    <w:rsid w:val="001D2E87"/>
    <w:rsid w:val="001D3E80"/>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B3D"/>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3F74"/>
    <w:rsid w:val="00234933"/>
    <w:rsid w:val="0023659F"/>
    <w:rsid w:val="00237998"/>
    <w:rsid w:val="0024096C"/>
    <w:rsid w:val="00240AFC"/>
    <w:rsid w:val="00241C2E"/>
    <w:rsid w:val="00241EEB"/>
    <w:rsid w:val="00241F16"/>
    <w:rsid w:val="00241F4C"/>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177"/>
    <w:rsid w:val="002C26F3"/>
    <w:rsid w:val="002C3312"/>
    <w:rsid w:val="002C38DC"/>
    <w:rsid w:val="002C3996"/>
    <w:rsid w:val="002C3BCF"/>
    <w:rsid w:val="002C4335"/>
    <w:rsid w:val="002C4730"/>
    <w:rsid w:val="002C48C4"/>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37FD2"/>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E7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4C46"/>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99"/>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800"/>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D88"/>
    <w:rsid w:val="00507FC7"/>
    <w:rsid w:val="00510B18"/>
    <w:rsid w:val="00510B41"/>
    <w:rsid w:val="0051240B"/>
    <w:rsid w:val="00512773"/>
    <w:rsid w:val="00512C97"/>
    <w:rsid w:val="0051376B"/>
    <w:rsid w:val="00514B5A"/>
    <w:rsid w:val="00514CDE"/>
    <w:rsid w:val="00515242"/>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6623"/>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C70B0"/>
    <w:rsid w:val="006D03FC"/>
    <w:rsid w:val="006D0706"/>
    <w:rsid w:val="006D0B81"/>
    <w:rsid w:val="006D18B9"/>
    <w:rsid w:val="006D23CF"/>
    <w:rsid w:val="006D3BAB"/>
    <w:rsid w:val="006D41B3"/>
    <w:rsid w:val="006D5638"/>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2DC4"/>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B5"/>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2CC3"/>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186D"/>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0D9"/>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2B"/>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2F3"/>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C4C"/>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4729"/>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06DB"/>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35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4E6"/>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D4A"/>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327"/>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3F3"/>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hyperlink" Target="https://www.ventusky.com" TargetMode="External"/><Relationship Id="rId4" Type="http://schemas.openxmlformats.org/officeDocument/2006/relationships/settings" Target="settings.xml"/><Relationship Id="rId9" Type="http://schemas.openxmlformats.org/officeDocument/2006/relationships/hyperlink" Target="http://10.10.208.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6221AC-FFD5-48B1-A872-588B77F43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1909</TotalTime>
  <Pages>1</Pages>
  <Words>1803</Words>
  <Characters>10283</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12062</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258</cp:revision>
  <cp:lastPrinted>2026-01-16T07:43:00Z</cp:lastPrinted>
  <dcterms:created xsi:type="dcterms:W3CDTF">2023-04-11T07:20:00Z</dcterms:created>
  <dcterms:modified xsi:type="dcterms:W3CDTF">2026-01-16T07:43:00Z</dcterms:modified>
</cp:coreProperties>
</file>