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601EE6">
        <w:rPr>
          <w:b/>
          <w:sz w:val="28"/>
          <w:szCs w:val="28"/>
          <w:lang w:eastAsia="ar-SA"/>
        </w:rPr>
        <w:t xml:space="preserve"> 1</w:t>
      </w:r>
      <w:r w:rsidR="00AC4C7C">
        <w:rPr>
          <w:b/>
          <w:sz w:val="28"/>
          <w:szCs w:val="28"/>
          <w:lang w:eastAsia="ar-SA"/>
        </w:rPr>
        <w:t>9</w:t>
      </w:r>
      <w:r w:rsidRPr="008065F7">
        <w:rPr>
          <w:b/>
          <w:sz w:val="28"/>
          <w:szCs w:val="28"/>
          <w:lang w:eastAsia="ar-SA"/>
        </w:rPr>
        <w:t>.</w:t>
      </w:r>
      <w:r w:rsidR="00FD7111">
        <w:rPr>
          <w:b/>
          <w:sz w:val="28"/>
          <w:szCs w:val="28"/>
          <w:lang w:eastAsia="ar-SA"/>
        </w:rPr>
        <w:t>1</w:t>
      </w:r>
      <w:r w:rsidR="006366D1">
        <w:rPr>
          <w:b/>
          <w:sz w:val="28"/>
          <w:szCs w:val="28"/>
          <w:lang w:eastAsia="ar-SA"/>
        </w:rPr>
        <w:t>2</w:t>
      </w:r>
      <w:r w:rsidRPr="008065F7">
        <w:rPr>
          <w:b/>
          <w:sz w:val="28"/>
          <w:szCs w:val="28"/>
          <w:lang w:eastAsia="ar-SA"/>
        </w:rPr>
        <w:t>.2025 г.</w:t>
      </w:r>
    </w:p>
    <w:p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rsidR="00302B7D" w:rsidRDefault="00302B7D" w:rsidP="00EB7BEA">
      <w:pPr>
        <w:tabs>
          <w:tab w:val="left" w:pos="720"/>
        </w:tabs>
        <w:suppressAutoHyphens/>
        <w:jc w:val="both"/>
        <w:rPr>
          <w:sz w:val="28"/>
          <w:szCs w:val="28"/>
        </w:rPr>
      </w:pPr>
    </w:p>
    <w:p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rsidR="0043213B" w:rsidRDefault="0087516B" w:rsidP="0043213B">
      <w:pPr>
        <w:tabs>
          <w:tab w:val="left" w:pos="720"/>
        </w:tabs>
        <w:suppressAutoHyphens/>
        <w:jc w:val="both"/>
        <w:rPr>
          <w:sz w:val="28"/>
          <w:szCs w:val="28"/>
        </w:rPr>
      </w:pPr>
      <w:r>
        <w:rPr>
          <w:b/>
          <w:sz w:val="28"/>
          <w:szCs w:val="28"/>
        </w:rPr>
        <w:tab/>
      </w:r>
      <w:r w:rsidRPr="0087516B">
        <w:rPr>
          <w:sz w:val="28"/>
          <w:szCs w:val="28"/>
        </w:rPr>
        <w:t>Опасных метеоявлений не прогнозируется.</w:t>
      </w:r>
    </w:p>
    <w:p w:rsidR="0087516B" w:rsidRPr="0087516B" w:rsidRDefault="0087516B" w:rsidP="0043213B">
      <w:pPr>
        <w:tabs>
          <w:tab w:val="left" w:pos="720"/>
        </w:tabs>
        <w:suppressAutoHyphens/>
        <w:jc w:val="both"/>
        <w:rPr>
          <w:sz w:val="28"/>
          <w:szCs w:val="28"/>
        </w:rPr>
      </w:pPr>
    </w:p>
    <w:p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601EE6">
        <w:rPr>
          <w:b/>
          <w:sz w:val="28"/>
          <w:szCs w:val="28"/>
        </w:rPr>
        <w:t>1</w:t>
      </w:r>
      <w:r w:rsidR="00AC4C7C">
        <w:rPr>
          <w:b/>
          <w:sz w:val="28"/>
          <w:szCs w:val="28"/>
        </w:rPr>
        <w:t>9</w:t>
      </w:r>
      <w:r w:rsidR="001C7446">
        <w:rPr>
          <w:b/>
          <w:sz w:val="28"/>
          <w:szCs w:val="28"/>
        </w:rPr>
        <w:t>.</w:t>
      </w:r>
      <w:r w:rsidR="00FD7111">
        <w:rPr>
          <w:b/>
          <w:sz w:val="28"/>
          <w:szCs w:val="28"/>
        </w:rPr>
        <w:t>1</w:t>
      </w:r>
      <w:r w:rsidR="006366D1">
        <w:rPr>
          <w:b/>
          <w:sz w:val="28"/>
          <w:szCs w:val="28"/>
        </w:rPr>
        <w:t>2</w:t>
      </w:r>
      <w:r w:rsidRPr="008065F7">
        <w:rPr>
          <w:b/>
          <w:sz w:val="28"/>
          <w:szCs w:val="28"/>
        </w:rPr>
        <w:t>.2025г.</w:t>
      </w:r>
    </w:p>
    <w:p w:rsidR="00AC4C7C" w:rsidRPr="00AC4C7C" w:rsidRDefault="0043213B" w:rsidP="00AC4C7C">
      <w:pPr>
        <w:tabs>
          <w:tab w:val="left" w:pos="6624"/>
        </w:tabs>
        <w:ind w:firstLine="709"/>
        <w:jc w:val="both"/>
        <w:rPr>
          <w:rFonts w:eastAsiaTheme="minorEastAsia" w:cstheme="minorBidi"/>
          <w:bCs/>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AC4C7C" w:rsidRPr="00AC4C7C">
        <w:rPr>
          <w:rFonts w:eastAsiaTheme="minorEastAsia" w:cstheme="minorBidi"/>
          <w:bCs/>
          <w:sz w:val="28"/>
          <w:szCs w:val="28"/>
        </w:rPr>
        <w:t>переменная облачность. Ночью местами небольшой, дн</w:t>
      </w:r>
      <w:r w:rsidR="00520EBB">
        <w:rPr>
          <w:rFonts w:eastAsiaTheme="minorEastAsia" w:cstheme="minorBidi"/>
          <w:bCs/>
          <w:sz w:val="28"/>
          <w:szCs w:val="28"/>
        </w:rPr>
        <w:t xml:space="preserve">ём небольшой </w:t>
      </w:r>
      <w:r w:rsidR="00AC4C7C" w:rsidRPr="00AC4C7C">
        <w:rPr>
          <w:rFonts w:eastAsiaTheme="minorEastAsia" w:cstheme="minorBidi"/>
          <w:bCs/>
          <w:sz w:val="28"/>
          <w:szCs w:val="28"/>
        </w:rPr>
        <w:t xml:space="preserve">умеренный снег, метели. Ветер юго-западный ночью 2-7 м/с, местами порывы до 12 м/с, днём 5-10 м/с, местами порывы до 18 м/с. </w:t>
      </w:r>
      <w:r w:rsidR="00AC4C7C" w:rsidRPr="00AC4C7C">
        <w:rPr>
          <w:rFonts w:eastAsiaTheme="minorEastAsia" w:cstheme="minorBidi"/>
          <w:sz w:val="28"/>
          <w:szCs w:val="28"/>
        </w:rPr>
        <w:t xml:space="preserve">Температура ночью -15…-20 гр., днем -7…-12 гр. </w:t>
      </w:r>
    </w:p>
    <w:p w:rsidR="00AC4C7C" w:rsidRPr="00AC4C7C" w:rsidRDefault="00AC4C7C" w:rsidP="00AC4C7C">
      <w:pPr>
        <w:tabs>
          <w:tab w:val="left" w:pos="6624"/>
        </w:tabs>
        <w:suppressAutoHyphens/>
        <w:ind w:firstLine="709"/>
        <w:jc w:val="both"/>
        <w:rPr>
          <w:rFonts w:eastAsia="Calibri" w:cstheme="minorBidi"/>
          <w:color w:val="FF0000"/>
          <w:sz w:val="28"/>
          <w:szCs w:val="28"/>
        </w:rPr>
      </w:pPr>
    </w:p>
    <w:p w:rsidR="00EB7BEA" w:rsidRPr="008065F7" w:rsidRDefault="00EB7BEA" w:rsidP="00AC4C7C">
      <w:pPr>
        <w:pStyle w:val="aa"/>
        <w:tabs>
          <w:tab w:val="left" w:pos="7801"/>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43213B"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87516B">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rsidR="00514CDE" w:rsidRDefault="0043213B"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 xml:space="preserve">условий </w:t>
      </w:r>
      <w:r w:rsidR="0087516B" w:rsidRPr="0087516B">
        <w:rPr>
          <w:b/>
          <w:i/>
          <w:sz w:val="28"/>
          <w:szCs w:val="28"/>
        </w:rPr>
        <w:t xml:space="preserve">(местами </w:t>
      </w:r>
      <w:r w:rsidR="00947652" w:rsidRPr="0087516B">
        <w:rPr>
          <w:b/>
          <w:i/>
          <w:sz w:val="28"/>
          <w:szCs w:val="28"/>
        </w:rPr>
        <w:t>метели)</w:t>
      </w:r>
      <w:r w:rsidR="001F32E1" w:rsidRPr="006366D1">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rsidR="00DF33A2" w:rsidRDefault="00167D5B" w:rsidP="007328CC">
      <w:pPr>
        <w:tabs>
          <w:tab w:val="left" w:pos="993"/>
        </w:tabs>
        <w:jc w:val="both"/>
        <w:rPr>
          <w:b/>
          <w:bCs/>
          <w:sz w:val="28"/>
          <w:szCs w:val="28"/>
        </w:rPr>
      </w:pPr>
      <w:r w:rsidRPr="00167D5B">
        <w:rPr>
          <w:bCs/>
          <w:sz w:val="28"/>
          <w:szCs w:val="28"/>
        </w:rPr>
        <w:lastRenderedPageBreak/>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rsidR="006366D1" w:rsidRPr="00514CDE" w:rsidRDefault="006366D1" w:rsidP="0043213B">
      <w:pPr>
        <w:ind w:right="-2" w:firstLine="708"/>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ЖКХ. </w:t>
      </w:r>
    </w:p>
    <w:p w:rsidR="006366D1" w:rsidRPr="0087516B" w:rsidRDefault="006366D1" w:rsidP="0087516B">
      <w:pPr>
        <w:tabs>
          <w:tab w:val="left" w:pos="7800"/>
        </w:tabs>
        <w:jc w:val="both"/>
        <w:rPr>
          <w:sz w:val="28"/>
          <w:szCs w:val="28"/>
        </w:rPr>
      </w:pPr>
      <w:r>
        <w:rPr>
          <w:sz w:val="28"/>
          <w:szCs w:val="28"/>
        </w:rPr>
        <w:t xml:space="preserve">       </w:t>
      </w:r>
      <w:r w:rsidRPr="005E387A">
        <w:rPr>
          <w:sz w:val="28"/>
          <w:szCs w:val="28"/>
        </w:rPr>
        <w:t>На территории Уст</w:t>
      </w:r>
      <w:r>
        <w:rPr>
          <w:sz w:val="28"/>
          <w:szCs w:val="28"/>
        </w:rPr>
        <w:t>ь-Пристанского района сохраняется</w:t>
      </w:r>
      <w:r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Pr>
          <w:sz w:val="28"/>
          <w:szCs w:val="28"/>
        </w:rPr>
        <w:t>дных, тепловых сетей.</w:t>
      </w:r>
    </w:p>
    <w:p w:rsidR="006F1E9A" w:rsidRPr="00600EEF" w:rsidRDefault="006366D1" w:rsidP="006F1E9A">
      <w:pPr>
        <w:widowControl w:val="0"/>
        <w:autoSpaceDE w:val="0"/>
        <w:autoSpaceDN w:val="0"/>
        <w:adjustRightInd w:val="0"/>
        <w:jc w:val="both"/>
        <w:rPr>
          <w:b/>
          <w:sz w:val="28"/>
          <w:szCs w:val="28"/>
        </w:rPr>
      </w:pPr>
      <w:r>
        <w:rPr>
          <w:b/>
          <w:sz w:val="28"/>
          <w:szCs w:val="28"/>
        </w:rPr>
        <w:t>6</w:t>
      </w:r>
      <w:r w:rsidR="006F1E9A">
        <w:rPr>
          <w:b/>
          <w:sz w:val="28"/>
          <w:szCs w:val="28"/>
        </w:rPr>
        <w:t>.</w:t>
      </w:r>
      <w:r w:rsidR="006F1E9A" w:rsidRPr="00600EEF">
        <w:rPr>
          <w:b/>
          <w:sz w:val="28"/>
          <w:szCs w:val="28"/>
        </w:rPr>
        <w:t xml:space="preserve"> Вероятность риска аварий на объектах энергетики. </w:t>
      </w:r>
    </w:p>
    <w:p w:rsidR="006F1E9A" w:rsidRDefault="006F1E9A" w:rsidP="0043213B">
      <w:pPr>
        <w:widowControl w:val="0"/>
        <w:autoSpaceDE w:val="0"/>
        <w:autoSpaceDN w:val="0"/>
        <w:adjustRightInd w:val="0"/>
        <w:ind w:firstLine="708"/>
        <w:jc w:val="both"/>
        <w:rPr>
          <w:sz w:val="28"/>
          <w:szCs w:val="28"/>
        </w:rPr>
      </w:pPr>
      <w:r w:rsidRPr="00600EEF">
        <w:rPr>
          <w:sz w:val="28"/>
          <w:szCs w:val="28"/>
        </w:rPr>
        <w:t xml:space="preserve">В связи с погодными условиями </w:t>
      </w:r>
      <w:r w:rsidR="00AC4C7C">
        <w:rPr>
          <w:b/>
          <w:i/>
          <w:sz w:val="28"/>
          <w:szCs w:val="28"/>
        </w:rPr>
        <w:t>(местами порывы до 18</w:t>
      </w:r>
      <w:r w:rsidR="006366D1" w:rsidRPr="0087516B">
        <w:rPr>
          <w:b/>
          <w:i/>
          <w:sz w:val="28"/>
          <w:szCs w:val="28"/>
        </w:rPr>
        <w:t xml:space="preserve"> м/с.)</w:t>
      </w:r>
      <w:r w:rsidR="006366D1" w:rsidRPr="006366D1">
        <w:rPr>
          <w:b/>
          <w:sz w:val="28"/>
          <w:szCs w:val="28"/>
        </w:rPr>
        <w:t>,</w:t>
      </w:r>
      <w:r w:rsidR="006366D1">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w:t>
      </w:r>
      <w:r w:rsidRPr="00AC7E41">
        <w:rPr>
          <w:rFonts w:eastAsia="Calibri" w:cs="Calibri"/>
          <w:sz w:val="28"/>
          <w:szCs w:val="28"/>
        </w:rPr>
        <w:t>обрывы (повреждения) линий электропередач и линий связи</w:t>
      </w:r>
      <w:r w:rsidRPr="00AC7E41">
        <w:rPr>
          <w:sz w:val="28"/>
          <w:szCs w:val="28"/>
        </w:rPr>
        <w:t>, массов</w:t>
      </w:r>
      <w:r w:rsidRPr="00600EEF">
        <w:rPr>
          <w:sz w:val="28"/>
          <w:szCs w:val="28"/>
        </w:rPr>
        <w:t>ые короткие замыкания в частном секторе и другие поражения объектов электроэнергетики</w:t>
      </w:r>
      <w:r>
        <w:rPr>
          <w:sz w:val="28"/>
          <w:szCs w:val="28"/>
        </w:rPr>
        <w:t>.</w:t>
      </w:r>
    </w:p>
    <w:p w:rsidR="006F1E9A" w:rsidRPr="0087516B" w:rsidRDefault="0043213B" w:rsidP="0087516B">
      <w:pPr>
        <w:tabs>
          <w:tab w:val="left" w:pos="7800"/>
        </w:tabs>
        <w:jc w:val="both"/>
        <w:rPr>
          <w:b/>
          <w:bCs/>
          <w:sz w:val="28"/>
          <w:szCs w:val="28"/>
        </w:rPr>
      </w:pPr>
      <w:r>
        <w:rPr>
          <w:bCs/>
          <w:sz w:val="28"/>
          <w:szCs w:val="28"/>
        </w:rPr>
        <w:t xml:space="preserve">         </w:t>
      </w:r>
      <w:r w:rsidR="006F1E9A">
        <w:rPr>
          <w:bCs/>
          <w:sz w:val="28"/>
          <w:szCs w:val="28"/>
        </w:rPr>
        <w:t>Наиболее неблагоприятная обстановка может сложиться в</w:t>
      </w:r>
      <w:r w:rsidR="006F1E9A">
        <w:rPr>
          <w:b/>
          <w:bCs/>
          <w:sz w:val="28"/>
          <w:szCs w:val="28"/>
        </w:rPr>
        <w:t xml:space="preserve"> с. Усть-Чарышская Пристань, с. Коробейниково.</w:t>
      </w:r>
    </w:p>
    <w:p w:rsidR="00C2604B" w:rsidRPr="008065F7" w:rsidRDefault="00C95045"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B10862" w:rsidRPr="00B10862">
        <w:rPr>
          <w:sz w:val="28"/>
          <w:szCs w:val="28"/>
        </w:rPr>
        <w:t xml:space="preserve">. </w:t>
      </w:r>
      <w:r w:rsidR="0087516B">
        <w:rPr>
          <w:sz w:val="28"/>
          <w:szCs w:val="28"/>
        </w:rPr>
        <w:t xml:space="preserve"> Высока вероятность провалов людей и техники под лёд.</w:t>
      </w:r>
    </w:p>
    <w:p w:rsidR="00804776" w:rsidRPr="008065F7" w:rsidRDefault="00C95045"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24096C" w:rsidRPr="008065F7" w:rsidRDefault="007F42CE" w:rsidP="000D69DB">
      <w:pPr>
        <w:autoSpaceDE w:val="0"/>
        <w:jc w:val="both"/>
        <w:rPr>
          <w:b/>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87516B" w:rsidRPr="0087516B">
        <w:rPr>
          <w:rFonts w:cs="Calibri"/>
          <w:kern w:val="1"/>
          <w:sz w:val="28"/>
          <w:szCs w:val="28"/>
          <w:lang w:eastAsia="ar-SA"/>
        </w:rPr>
        <w:t>о</w:t>
      </w:r>
      <w:r w:rsidR="0087516B" w:rsidRPr="0087516B">
        <w:rPr>
          <w:sz w:val="28"/>
          <w:szCs w:val="28"/>
        </w:rPr>
        <w:t>т спокойной до возмущенной. Возможны отдельные периоды магнитной бури.</w:t>
      </w:r>
    </w:p>
    <w:p w:rsidR="00D91600" w:rsidRPr="0087516B"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F0330" w:rsidRPr="00AC7E41">
        <w:rPr>
          <w:sz w:val="28"/>
          <w:szCs w:val="28"/>
        </w:rPr>
        <w:t xml:space="preserve"> </w:t>
      </w:r>
      <w:r w:rsidR="0087516B" w:rsidRPr="0087516B">
        <w:rPr>
          <w:sz w:val="28"/>
          <w:szCs w:val="28"/>
        </w:rPr>
        <w:t>риск возникновения затоплений/подтоплений (гидрологическая обстановка); риск обрушений (повреждений) зданий и сооружений; риск возникновения природных пожаров; риск происшествий, связанных с потерей людей в природной среде; риск происшествий при п</w:t>
      </w:r>
      <w:r w:rsidR="0087516B">
        <w:rPr>
          <w:sz w:val="28"/>
          <w:szCs w:val="28"/>
        </w:rPr>
        <w:t xml:space="preserve">роведении массовых мероприятий; </w:t>
      </w:r>
      <w:r w:rsidR="0087516B" w:rsidRPr="0087516B">
        <w:rPr>
          <w:sz w:val="28"/>
          <w:szCs w:val="28"/>
        </w:rPr>
        <w:t>риск аварий на объектах воздушного транспорта; риск возникновения террористических актов; риск земле</w:t>
      </w:r>
      <w:r w:rsidR="0087516B">
        <w:rPr>
          <w:sz w:val="28"/>
          <w:szCs w:val="28"/>
        </w:rPr>
        <w:t>трясения; риск отравления людей</w:t>
      </w:r>
      <w:r w:rsidR="0087516B" w:rsidRPr="0087516B">
        <w:rPr>
          <w:sz w:val="28"/>
          <w:szCs w:val="28"/>
        </w:rPr>
        <w:t>; риск геологических опасных явлений</w:t>
      </w:r>
      <w:r w:rsidR="0087516B">
        <w:rPr>
          <w:sz w:val="28"/>
          <w:szCs w:val="28"/>
        </w:rPr>
        <w:t>.</w:t>
      </w:r>
      <w:r w:rsidRPr="0087516B">
        <w:rPr>
          <w:sz w:val="28"/>
          <w:szCs w:val="28"/>
        </w:rPr>
        <w:t xml:space="preserve"> </w:t>
      </w:r>
    </w:p>
    <w:p w:rsidR="00734F60" w:rsidRDefault="00734F60" w:rsidP="0087516B">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lastRenderedPageBreak/>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w:t>
      </w:r>
      <w:r w:rsidR="005C4BB0">
        <w:rPr>
          <w:rFonts w:ascii="Times New Roman" w:hAnsi="Times New Roman"/>
          <w:color w:val="000000"/>
          <w:sz w:val="28"/>
          <w:szCs w:val="28"/>
        </w:rPr>
        <w:t xml:space="preserve"> </w:t>
      </w:r>
      <w:r w:rsidRPr="008065F7">
        <w:rPr>
          <w:rFonts w:ascii="Times New Roman" w:hAnsi="Times New Roman"/>
          <w:color w:val="000000"/>
          <w:sz w:val="28"/>
          <w:szCs w:val="28"/>
        </w:rPr>
        <w:t>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Pr="008065F7">
        <w:rPr>
          <w:rFonts w:ascii="Times New Roman" w:hAnsi="Times New Roman"/>
          <w:bCs/>
          <w:sz w:val="28"/>
          <w:szCs w:val="28"/>
        </w:rPr>
        <w:t xml:space="preserve">,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FE305A">
        <w:rPr>
          <w:bCs/>
          <w:sz w:val="28"/>
          <w:szCs w:val="28"/>
        </w:rPr>
        <w:t>ая</w:t>
      </w:r>
      <w:r w:rsidR="00765808" w:rsidRPr="008065F7">
        <w:rPr>
          <w:bCs/>
          <w:sz w:val="28"/>
          <w:szCs w:val="28"/>
        </w:rPr>
        <w:t xml:space="preserve"> работ</w:t>
      </w:r>
      <w:r w:rsidR="00FE305A">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rsidR="00600EEF" w:rsidRDefault="007E0D29" w:rsidP="004600CE">
      <w:pPr>
        <w:tabs>
          <w:tab w:val="left" w:pos="720"/>
        </w:tabs>
        <w:ind w:firstLine="709"/>
        <w:jc w:val="both"/>
        <w:rPr>
          <w:bCs/>
          <w:sz w:val="28"/>
          <w:szCs w:val="28"/>
        </w:rPr>
      </w:pPr>
      <w:r w:rsidRPr="008065F7">
        <w:rPr>
          <w:bCs/>
          <w:sz w:val="28"/>
          <w:szCs w:val="28"/>
        </w:rPr>
        <w:lastRenderedPageBreak/>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Pr="008065F7" w:rsidRDefault="00B5447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rsidR="00B54472" w:rsidRPr="00B54472" w:rsidRDefault="005C4BB0" w:rsidP="00B54472">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rsidR="009A1BA1" w:rsidRPr="008065F7" w:rsidRDefault="009A1BA1" w:rsidP="008065F7">
      <w:pPr>
        <w:pStyle w:val="a7"/>
        <w:autoSpaceDE w:val="0"/>
        <w:autoSpaceDN w:val="0"/>
        <w:adjustRightInd w:val="0"/>
        <w:ind w:left="0"/>
        <w:jc w:val="both"/>
        <w:rPr>
          <w:rFonts w:ascii="Times New Roman" w:hAnsi="Times New Roman"/>
          <w:sz w:val="28"/>
          <w:szCs w:val="28"/>
        </w:rPr>
      </w:pPr>
    </w:p>
    <w:p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5C4BB0">
        <w:rPr>
          <w:rFonts w:ascii="Times New Roman" w:eastAsia="Calibri" w:hAnsi="Times New Roman"/>
          <w:sz w:val="28"/>
          <w:szCs w:val="28"/>
        </w:rPr>
        <w:t>18</w:t>
      </w:r>
      <w:r w:rsidR="00D468EB">
        <w:rPr>
          <w:rFonts w:ascii="Times New Roman" w:eastAsia="Calibri" w:hAnsi="Times New Roman"/>
          <w:sz w:val="28"/>
          <w:szCs w:val="28"/>
        </w:rPr>
        <w:t>.</w:t>
      </w:r>
      <w:r w:rsidR="00C95045">
        <w:rPr>
          <w:rFonts w:ascii="Times New Roman" w:eastAsia="Calibri" w:hAnsi="Times New Roman"/>
          <w:sz w:val="28"/>
          <w:szCs w:val="28"/>
        </w:rPr>
        <w:t>12</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B54472">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520EBB">
        <w:rPr>
          <w:rFonts w:ascii="Times New Roman" w:eastAsia="Calibri" w:hAnsi="Times New Roman"/>
          <w:sz w:val="28"/>
          <w:szCs w:val="28"/>
        </w:rPr>
        <w:t>11</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520EBB">
        <w:rPr>
          <w:rFonts w:ascii="Times New Roman" w:hAnsi="Times New Roman"/>
          <w:sz w:val="28"/>
          <w:szCs w:val="28"/>
        </w:rPr>
        <w:t xml:space="preserve"> </w:t>
      </w:r>
      <w:r w:rsidR="005C4BB0">
        <w:rPr>
          <w:rFonts w:ascii="Times New Roman" w:hAnsi="Times New Roman"/>
          <w:sz w:val="28"/>
          <w:szCs w:val="28"/>
        </w:rPr>
        <w:t>Запорощенко Е.А.</w:t>
      </w:r>
    </w:p>
    <w:p w:rsidR="00136656"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601EE6">
        <w:rPr>
          <w:rFonts w:ascii="Times New Roman" w:eastAsia="Calibri" w:hAnsi="Times New Roman"/>
          <w:sz w:val="28"/>
          <w:szCs w:val="28"/>
        </w:rPr>
        <w:t>1</w:t>
      </w:r>
      <w:r w:rsidR="005C4BB0">
        <w:rPr>
          <w:rFonts w:ascii="Times New Roman" w:eastAsia="Calibri" w:hAnsi="Times New Roman"/>
          <w:sz w:val="28"/>
          <w:szCs w:val="28"/>
        </w:rPr>
        <w:t>8</w:t>
      </w:r>
      <w:r w:rsidR="00C44438" w:rsidRPr="008065F7">
        <w:rPr>
          <w:rFonts w:ascii="Times New Roman" w:eastAsia="Calibri" w:hAnsi="Times New Roman"/>
          <w:sz w:val="28"/>
          <w:szCs w:val="28"/>
        </w:rPr>
        <w:t>.</w:t>
      </w:r>
      <w:r w:rsidR="00C95045">
        <w:rPr>
          <w:rFonts w:ascii="Times New Roman" w:eastAsia="Calibri" w:hAnsi="Times New Roman"/>
          <w:sz w:val="28"/>
          <w:szCs w:val="28"/>
        </w:rPr>
        <w:t>12</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520EBB">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520EBB">
        <w:rPr>
          <w:rFonts w:ascii="Times New Roman" w:hAnsi="Times New Roman"/>
          <w:color w:val="000000"/>
          <w:sz w:val="28"/>
          <w:szCs w:val="28"/>
        </w:rPr>
        <w:t>20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5C4BB0" w:rsidRPr="008065F7" w:rsidRDefault="00FC7D90" w:rsidP="00B96FF3">
      <w:pPr>
        <w:pStyle w:val="a7"/>
        <w:autoSpaceDE w:val="0"/>
        <w:autoSpaceDN w:val="0"/>
        <w:adjustRightInd w:val="0"/>
        <w:ind w:left="0"/>
        <w:jc w:val="both"/>
        <w:rPr>
          <w:rFonts w:ascii="Times New Roman" w:hAnsi="Times New Roman"/>
          <w:sz w:val="28"/>
          <w:szCs w:val="28"/>
        </w:rPr>
      </w:pPr>
      <w:r>
        <w:rPr>
          <w:rFonts w:ascii="Times New Roman" w:hAnsi="Times New Roman"/>
          <w:noProof/>
          <w:sz w:val="24"/>
          <w:szCs w:val="24"/>
          <w:lang w:eastAsia="ru-RU"/>
        </w:rPr>
        <w:drawing>
          <wp:anchor distT="0" distB="0" distL="114300" distR="114300" simplePos="0" relativeHeight="251660800" behindDoc="0" locked="0" layoutInCell="1" allowOverlap="1" wp14:editId="17279BBC">
            <wp:simplePos x="0" y="0"/>
            <wp:positionH relativeFrom="column">
              <wp:posOffset>3425190</wp:posOffset>
            </wp:positionH>
            <wp:positionV relativeFrom="paragraph">
              <wp:posOffset>5540375</wp:posOffset>
            </wp:positionV>
            <wp:extent cx="1247775" cy="75628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77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B0" w:rsidRPr="005C4BB0">
        <w:rPr>
          <w:rFonts w:ascii="Times New Roman" w:hAnsi="Times New Roman"/>
          <w:noProof/>
          <w:sz w:val="24"/>
          <w:szCs w:val="24"/>
          <w:lang w:eastAsia="ru-RU"/>
        </w:rPr>
        <w:drawing>
          <wp:anchor distT="0" distB="0" distL="114300" distR="114300" simplePos="0" relativeHeight="251659776" behindDoc="0" locked="0" layoutInCell="1" allowOverlap="1" wp14:anchorId="134A4CDA" wp14:editId="2CC11020">
            <wp:simplePos x="0" y="0"/>
            <wp:positionH relativeFrom="column">
              <wp:posOffset>3028950</wp:posOffset>
            </wp:positionH>
            <wp:positionV relativeFrom="paragraph">
              <wp:posOffset>61595</wp:posOffset>
            </wp:positionV>
            <wp:extent cx="960755" cy="5911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l="16624" t="37114" r="68411" b="42520"/>
                    <a:stretch>
                      <a:fillRect/>
                    </a:stretch>
                  </pic:blipFill>
                  <pic:spPr bwMode="auto">
                    <a:xfrm>
                      <a:off x="0" y="0"/>
                      <a:ext cx="960755" cy="591185"/>
                    </a:xfrm>
                    <a:prstGeom prst="rect">
                      <a:avLst/>
                    </a:prstGeom>
                    <a:noFill/>
                    <a:ln w="9525">
                      <a:noFill/>
                      <a:miter lim="800000"/>
                      <a:headEnd/>
                      <a:tailEnd/>
                    </a:ln>
                  </pic:spPr>
                </pic:pic>
              </a:graphicData>
            </a:graphic>
          </wp:anchor>
        </w:drawing>
      </w:r>
    </w:p>
    <w:p w:rsidR="005C4BB0" w:rsidRPr="005C4BB0" w:rsidRDefault="00DF12F8" w:rsidP="005C4BB0">
      <w:pPr>
        <w:pStyle w:val="a7"/>
        <w:autoSpaceDE w:val="0"/>
        <w:autoSpaceDN w:val="0"/>
        <w:adjustRightInd w:val="0"/>
        <w:spacing w:after="0"/>
        <w:ind w:left="0"/>
        <w:jc w:val="both"/>
        <w:rPr>
          <w:rFonts w:ascii="Times New Roman" w:hAnsi="Times New Roman"/>
          <w:noProof/>
          <w:sz w:val="28"/>
          <w:szCs w:val="28"/>
        </w:rPr>
      </w:pPr>
      <w:r w:rsidRPr="005C4BB0">
        <w:rPr>
          <w:rFonts w:ascii="Times New Roman" w:hAnsi="Times New Roman"/>
          <w:noProof/>
          <w:sz w:val="28"/>
          <w:szCs w:val="28"/>
        </w:rPr>
        <w:t>ОД</w:t>
      </w:r>
      <w:r w:rsidR="00AB5EA9" w:rsidRPr="005C4BB0">
        <w:rPr>
          <w:rFonts w:ascii="Times New Roman" w:hAnsi="Times New Roman"/>
          <w:noProof/>
          <w:sz w:val="28"/>
          <w:szCs w:val="28"/>
        </w:rPr>
        <w:t xml:space="preserve"> ЕДДС</w:t>
      </w:r>
      <w:r w:rsidR="00CE3FAA" w:rsidRPr="005C4BB0">
        <w:rPr>
          <w:rFonts w:ascii="Times New Roman" w:hAnsi="Times New Roman"/>
          <w:noProof/>
          <w:sz w:val="28"/>
          <w:szCs w:val="28"/>
        </w:rPr>
        <w:t xml:space="preserve"> </w:t>
      </w:r>
      <w:r w:rsidR="00D0765A" w:rsidRPr="005C4BB0">
        <w:rPr>
          <w:rFonts w:ascii="Times New Roman" w:hAnsi="Times New Roman"/>
          <w:noProof/>
          <w:sz w:val="28"/>
          <w:szCs w:val="28"/>
        </w:rPr>
        <w:t>А</w:t>
      </w:r>
      <w:r w:rsidR="00C44438" w:rsidRPr="005C4BB0">
        <w:rPr>
          <w:rFonts w:ascii="Times New Roman" w:hAnsi="Times New Roman"/>
          <w:noProof/>
          <w:sz w:val="28"/>
          <w:szCs w:val="28"/>
        </w:rPr>
        <w:t xml:space="preserve">дминистрации        </w:t>
      </w:r>
      <w:r w:rsidR="005C4BB0">
        <w:rPr>
          <w:rFonts w:ascii="Times New Roman" w:hAnsi="Times New Roman"/>
          <w:noProof/>
          <w:sz w:val="28"/>
          <w:szCs w:val="28"/>
        </w:rPr>
        <w:t xml:space="preserve">                              </w:t>
      </w:r>
      <w:r w:rsidR="00C44438" w:rsidRPr="005C4BB0">
        <w:rPr>
          <w:rFonts w:ascii="Times New Roman" w:hAnsi="Times New Roman"/>
          <w:noProof/>
          <w:sz w:val="28"/>
          <w:szCs w:val="28"/>
        </w:rPr>
        <w:t xml:space="preserve">        </w:t>
      </w:r>
      <w:r w:rsidR="00C44438" w:rsidRPr="005C4BB0">
        <w:rPr>
          <w:rFonts w:ascii="Times New Roman" w:hAnsi="Times New Roman"/>
          <w:noProof/>
          <w:sz w:val="28"/>
          <w:szCs w:val="28"/>
        </w:rPr>
        <w:tab/>
      </w:r>
      <w:r w:rsidR="00C6121E" w:rsidRPr="005C4BB0">
        <w:rPr>
          <w:rFonts w:ascii="Times New Roman" w:hAnsi="Times New Roman"/>
          <w:noProof/>
          <w:sz w:val="28"/>
          <w:szCs w:val="28"/>
        </w:rPr>
        <w:t xml:space="preserve">         </w:t>
      </w:r>
      <w:r w:rsidR="005C4BB0" w:rsidRPr="005C4BB0">
        <w:rPr>
          <w:rFonts w:ascii="Times New Roman" w:hAnsi="Times New Roman"/>
          <w:noProof/>
          <w:sz w:val="28"/>
          <w:szCs w:val="28"/>
        </w:rPr>
        <w:t>Е.А.Запорощенко</w:t>
      </w:r>
    </w:p>
    <w:p w:rsidR="00B96FF3" w:rsidRPr="008065F7" w:rsidRDefault="00CE3FAA" w:rsidP="005C4BB0">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bookmarkStart w:id="1" w:name="_GoBack"/>
      <w:bookmarkEnd w:id="1"/>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3C8" w:rsidRDefault="009F43C8" w:rsidP="002E73CB">
      <w:r>
        <w:separator/>
      </w:r>
    </w:p>
  </w:endnote>
  <w:endnote w:type="continuationSeparator" w:id="0">
    <w:p w:rsidR="009F43C8" w:rsidRDefault="009F43C8"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3C8" w:rsidRDefault="009F43C8" w:rsidP="002E73CB">
      <w:r>
        <w:separator/>
      </w:r>
    </w:p>
  </w:footnote>
  <w:footnote w:type="continuationSeparator" w:id="0">
    <w:p w:rsidR="009F43C8" w:rsidRDefault="009F43C8"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970"/>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13B"/>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701"/>
    <w:rsid w:val="00507FC7"/>
    <w:rsid w:val="00510B18"/>
    <w:rsid w:val="00510B41"/>
    <w:rsid w:val="0051240B"/>
    <w:rsid w:val="00512773"/>
    <w:rsid w:val="00512C97"/>
    <w:rsid w:val="0051376B"/>
    <w:rsid w:val="00514B5A"/>
    <w:rsid w:val="00514CDE"/>
    <w:rsid w:val="005159A2"/>
    <w:rsid w:val="00516761"/>
    <w:rsid w:val="00517359"/>
    <w:rsid w:val="005174B3"/>
    <w:rsid w:val="00520EBB"/>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4BB0"/>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3C8"/>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4C7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C7D90"/>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05A"/>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F15D99"/>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56553D-74C8-4AD6-B513-D06238BAC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1853</TotalTime>
  <Pages>1</Pages>
  <Words>1544</Words>
  <Characters>8805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10329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257</cp:revision>
  <cp:lastPrinted>2025-12-16T08:25:00Z</cp:lastPrinted>
  <dcterms:created xsi:type="dcterms:W3CDTF">2023-04-11T07:20:00Z</dcterms:created>
  <dcterms:modified xsi:type="dcterms:W3CDTF">2025-12-18T08:21:00Z</dcterms:modified>
</cp:coreProperties>
</file>