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77777777" w:rsidR="005E0830" w:rsidRPr="00F97CCE" w:rsidRDefault="00D46917" w:rsidP="005E0830">
      <w:pPr>
        <w:tabs>
          <w:tab w:val="left" w:pos="720"/>
        </w:tabs>
        <w:suppressAutoHyphens/>
        <w:jc w:val="center"/>
        <w:rPr>
          <w:b/>
          <w:sz w:val="28"/>
          <w:szCs w:val="28"/>
          <w:lang w:eastAsia="ar-SA"/>
        </w:rPr>
      </w:pPr>
      <w:r w:rsidRPr="00F97CCE">
        <w:rPr>
          <w:b/>
          <w:sz w:val="28"/>
          <w:szCs w:val="28"/>
        </w:rPr>
        <w:t xml:space="preserve"> </w:t>
      </w:r>
      <w:r w:rsidR="00D17734" w:rsidRPr="00F97CCE">
        <w:rPr>
          <w:sz w:val="28"/>
          <w:szCs w:val="28"/>
        </w:rPr>
        <w:t xml:space="preserve">                           </w:t>
      </w: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77777777" w:rsidR="00AD459D" w:rsidRPr="00F97CCE" w:rsidRDefault="001F6B09" w:rsidP="00AD459D">
            <w:pPr>
              <w:pStyle w:val="20"/>
              <w:jc w:val="left"/>
              <w:rPr>
                <w:szCs w:val="28"/>
              </w:rPr>
            </w:pPr>
            <w:r w:rsidRPr="00AD459D">
              <w:rPr>
                <w:bCs/>
                <w:szCs w:val="28"/>
              </w:rPr>
              <w:t xml:space="preserve">       </w:t>
            </w:r>
          </w:p>
          <w:p w14:paraId="4B961923" w14:textId="77777777" w:rsidR="001F6B09" w:rsidRPr="00F97CCE" w:rsidRDefault="001F6B09" w:rsidP="001F6B09">
            <w:pPr>
              <w:jc w:val="center"/>
              <w:rPr>
                <w:sz w:val="28"/>
                <w:szCs w:val="28"/>
              </w:rPr>
            </w:pPr>
          </w:p>
        </w:tc>
      </w:tr>
    </w:tbl>
    <w:p w14:paraId="6F37A1E7" w14:textId="77777777" w:rsidR="00DD33A7" w:rsidRPr="00F97CCE" w:rsidRDefault="002D6C5D" w:rsidP="0034056A">
      <w:pPr>
        <w:tabs>
          <w:tab w:val="left" w:pos="720"/>
        </w:tabs>
        <w:suppressAutoHyphens/>
        <w:rPr>
          <w:b/>
          <w:color w:val="FF0000"/>
          <w:sz w:val="28"/>
          <w:szCs w:val="28"/>
          <w:lang w:eastAsia="ar-SA"/>
        </w:rPr>
      </w:pPr>
      <w:r w:rsidRPr="00F97CCE">
        <w:rPr>
          <w:b/>
          <w:color w:val="FF0000"/>
          <w:sz w:val="28"/>
          <w:szCs w:val="28"/>
          <w:lang w:eastAsia="ar-SA"/>
        </w:rPr>
        <w:t xml:space="preserve"> </w:t>
      </w:r>
    </w:p>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1C802114"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015251">
        <w:rPr>
          <w:b/>
          <w:sz w:val="28"/>
          <w:szCs w:val="28"/>
          <w:lang w:eastAsia="ar-SA"/>
        </w:rPr>
        <w:t xml:space="preserve"> 23</w:t>
      </w:r>
      <w:r w:rsidRPr="008065F7">
        <w:rPr>
          <w:b/>
          <w:sz w:val="28"/>
          <w:szCs w:val="28"/>
          <w:lang w:eastAsia="ar-SA"/>
        </w:rPr>
        <w:t>.</w:t>
      </w:r>
      <w:r w:rsidR="00285521">
        <w:rPr>
          <w:b/>
          <w:sz w:val="28"/>
          <w:szCs w:val="28"/>
          <w:lang w:eastAsia="ar-SA"/>
        </w:rPr>
        <w:t>0</w:t>
      </w:r>
      <w:r w:rsidR="000824B8">
        <w:rPr>
          <w:b/>
          <w:sz w:val="28"/>
          <w:szCs w:val="28"/>
          <w:lang w:eastAsia="ar-SA"/>
        </w:rPr>
        <w:t>3</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7B5E26E1" w14:textId="77777777" w:rsidR="009F60D9" w:rsidRDefault="009F60D9" w:rsidP="00EB7BEA">
      <w:pPr>
        <w:tabs>
          <w:tab w:val="left" w:pos="720"/>
        </w:tabs>
        <w:suppressAutoHyphens/>
        <w:jc w:val="both"/>
        <w:rPr>
          <w:sz w:val="28"/>
          <w:szCs w:val="28"/>
        </w:rPr>
      </w:pPr>
    </w:p>
    <w:p w14:paraId="104BC9CA" w14:textId="372CBCBD"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15D8B591" w14:textId="77777777" w:rsidR="0032714E" w:rsidRDefault="0032714E" w:rsidP="00241F4C">
      <w:pPr>
        <w:tabs>
          <w:tab w:val="left" w:pos="7800"/>
        </w:tabs>
        <w:suppressAutoHyphens/>
        <w:ind w:right="-2"/>
        <w:jc w:val="center"/>
        <w:rPr>
          <w:rFonts w:eastAsia="Calibri" w:cs="Calibri"/>
          <w:b/>
          <w:sz w:val="28"/>
          <w:szCs w:val="28"/>
          <w:lang w:eastAsia="ar-SA"/>
        </w:rPr>
      </w:pPr>
    </w:p>
    <w:p w14:paraId="2304092F" w14:textId="4CE68060" w:rsidR="00241F4C" w:rsidRPr="00241F4C" w:rsidRDefault="0032714E" w:rsidP="0032714E">
      <w:pPr>
        <w:tabs>
          <w:tab w:val="left" w:pos="7800"/>
        </w:tabs>
        <w:suppressAutoHyphens/>
        <w:ind w:right="-2"/>
        <w:rPr>
          <w:rFonts w:eastAsia="Calibri" w:cs="Calibri"/>
          <w:b/>
          <w:sz w:val="28"/>
          <w:szCs w:val="28"/>
          <w:lang w:eastAsia="ar-SA"/>
        </w:rPr>
      </w:pPr>
      <w:r>
        <w:rPr>
          <w:rFonts w:eastAsia="Calibri" w:cs="Calibri"/>
          <w:b/>
          <w:sz w:val="28"/>
          <w:szCs w:val="28"/>
          <w:lang w:eastAsia="ar-SA"/>
        </w:rPr>
        <w:t xml:space="preserve">                                                  </w:t>
      </w:r>
      <w:r w:rsidR="00241F4C" w:rsidRPr="00241F4C">
        <w:rPr>
          <w:rFonts w:eastAsia="Calibri" w:cs="Calibri"/>
          <w:b/>
          <w:sz w:val="28"/>
          <w:szCs w:val="28"/>
          <w:lang w:eastAsia="ar-SA"/>
        </w:rPr>
        <w:t xml:space="preserve">ПРОГНОЗ ПОГОДЫ НА </w:t>
      </w:r>
    </w:p>
    <w:p w14:paraId="6CE11336" w14:textId="3E23CFB5" w:rsidR="00241F4C" w:rsidRPr="00241F4C" w:rsidRDefault="00015251" w:rsidP="00241F4C">
      <w:pPr>
        <w:tabs>
          <w:tab w:val="left" w:pos="7800"/>
        </w:tabs>
        <w:suppressAutoHyphens/>
        <w:ind w:right="-2"/>
        <w:jc w:val="center"/>
        <w:rPr>
          <w:rFonts w:eastAsia="Calibri" w:cs="Calibri"/>
          <w:b/>
          <w:bCs/>
          <w:sz w:val="28"/>
          <w:szCs w:val="28"/>
        </w:rPr>
      </w:pPr>
      <w:r>
        <w:rPr>
          <w:rFonts w:eastAsia="Calibri" w:cs="Calibri"/>
          <w:b/>
          <w:sz w:val="28"/>
          <w:szCs w:val="28"/>
          <w:lang w:eastAsia="ar-SA"/>
        </w:rPr>
        <w:t>23</w:t>
      </w:r>
      <w:r w:rsidR="00D6359E">
        <w:rPr>
          <w:rFonts w:eastAsia="Calibri" w:cs="Calibri"/>
          <w:b/>
          <w:sz w:val="28"/>
          <w:szCs w:val="28"/>
          <w:lang w:eastAsia="ar-SA"/>
        </w:rPr>
        <w:t xml:space="preserve"> </w:t>
      </w:r>
      <w:r w:rsidR="000824B8">
        <w:rPr>
          <w:rFonts w:eastAsia="Calibri" w:cs="Calibri"/>
          <w:b/>
          <w:sz w:val="28"/>
          <w:szCs w:val="28"/>
          <w:lang w:eastAsia="ar-SA"/>
        </w:rPr>
        <w:t>марта</w:t>
      </w:r>
      <w:r w:rsidR="00241F4C" w:rsidRPr="00241F4C">
        <w:rPr>
          <w:rFonts w:eastAsia="Calibri" w:cs="Calibri"/>
          <w:b/>
          <w:sz w:val="28"/>
          <w:szCs w:val="28"/>
          <w:lang w:eastAsia="ar-SA"/>
        </w:rPr>
        <w:t xml:space="preserve"> </w:t>
      </w:r>
      <w:r w:rsidR="00241F4C" w:rsidRPr="00241F4C">
        <w:rPr>
          <w:rFonts w:eastAsia="Calibri" w:cs="Calibri"/>
          <w:b/>
          <w:bCs/>
          <w:sz w:val="28"/>
          <w:szCs w:val="28"/>
        </w:rPr>
        <w:t>2026 г.</w:t>
      </w:r>
    </w:p>
    <w:p w14:paraId="5DC5AEA4" w14:textId="7C87D6A7" w:rsidR="00812CC3" w:rsidRDefault="00564C94" w:rsidP="00812CC3">
      <w:pPr>
        <w:pStyle w:val="aa"/>
        <w:tabs>
          <w:tab w:val="left" w:pos="7802"/>
        </w:tabs>
        <w:spacing w:before="0" w:beforeAutospacing="0" w:after="0" w:afterAutospacing="0"/>
        <w:jc w:val="both"/>
        <w:rPr>
          <w:color w:val="000000"/>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1D5279">
        <w:rPr>
          <w:sz w:val="28"/>
          <w:szCs w:val="28"/>
        </w:rPr>
        <w:t>переменная облачность</w:t>
      </w:r>
      <w:r w:rsidR="000824B8">
        <w:rPr>
          <w:sz w:val="28"/>
          <w:szCs w:val="28"/>
        </w:rPr>
        <w:t>.</w:t>
      </w:r>
      <w:r w:rsidR="00DD0CB0" w:rsidRPr="00DD0CB0">
        <w:t xml:space="preserve"> </w:t>
      </w:r>
      <w:r w:rsidR="001D5279">
        <w:rPr>
          <w:sz w:val="28"/>
          <w:szCs w:val="28"/>
        </w:rPr>
        <w:t>Преимущественно без осадков</w:t>
      </w:r>
      <w:r w:rsidR="0032714E" w:rsidRPr="0032714E">
        <w:rPr>
          <w:sz w:val="28"/>
          <w:szCs w:val="28"/>
        </w:rPr>
        <w:t xml:space="preserve">, </w:t>
      </w:r>
      <w:r w:rsidR="001D5279">
        <w:rPr>
          <w:sz w:val="28"/>
          <w:szCs w:val="28"/>
        </w:rPr>
        <w:t xml:space="preserve"> </w:t>
      </w:r>
      <w:r w:rsidR="0032714E" w:rsidRPr="0032714E">
        <w:rPr>
          <w:sz w:val="28"/>
          <w:szCs w:val="28"/>
        </w:rPr>
        <w:t>местами</w:t>
      </w:r>
      <w:r w:rsidR="001D5279">
        <w:rPr>
          <w:sz w:val="28"/>
          <w:szCs w:val="28"/>
        </w:rPr>
        <w:t xml:space="preserve"> небольшой снег</w:t>
      </w:r>
      <w:r w:rsidR="0032714E" w:rsidRPr="0032714E">
        <w:rPr>
          <w:sz w:val="28"/>
          <w:szCs w:val="28"/>
        </w:rPr>
        <w:t>,</w:t>
      </w:r>
      <w:r w:rsidR="001D5279">
        <w:rPr>
          <w:sz w:val="28"/>
          <w:szCs w:val="28"/>
        </w:rPr>
        <w:t xml:space="preserve"> мокрый снег</w:t>
      </w:r>
      <w:r w:rsidR="0032714E" w:rsidRPr="0032714E">
        <w:rPr>
          <w:sz w:val="28"/>
          <w:szCs w:val="28"/>
        </w:rPr>
        <w:t xml:space="preserve">. </w:t>
      </w:r>
      <w:r w:rsidR="001D5279" w:rsidRPr="001D5279">
        <w:rPr>
          <w:sz w:val="28"/>
          <w:szCs w:val="28"/>
        </w:rPr>
        <w:t>В утренние часы местами туман.</w:t>
      </w:r>
      <w:r w:rsidR="001D5279">
        <w:rPr>
          <w:sz w:val="28"/>
          <w:szCs w:val="28"/>
        </w:rPr>
        <w:t xml:space="preserve"> </w:t>
      </w:r>
      <w:r w:rsidR="000824B8">
        <w:rPr>
          <w:rFonts w:eastAsia="Calibri" w:cs="Calibri"/>
          <w:sz w:val="28"/>
          <w:szCs w:val="28"/>
        </w:rPr>
        <w:t xml:space="preserve">Ветер  </w:t>
      </w:r>
      <w:r w:rsidR="00015251">
        <w:rPr>
          <w:rFonts w:eastAsia="Calibri" w:cs="Calibri"/>
          <w:sz w:val="28"/>
          <w:szCs w:val="28"/>
        </w:rPr>
        <w:t>переменный</w:t>
      </w:r>
      <w:r w:rsidR="00241F4C">
        <w:rPr>
          <w:rFonts w:eastAsia="Calibri" w:cs="Calibri"/>
          <w:sz w:val="28"/>
          <w:szCs w:val="28"/>
        </w:rPr>
        <w:t xml:space="preserve"> </w:t>
      </w:r>
      <w:r w:rsidR="001D5279">
        <w:rPr>
          <w:rFonts w:eastAsia="Calibri" w:cs="Calibri"/>
          <w:sz w:val="28"/>
          <w:szCs w:val="28"/>
        </w:rPr>
        <w:t xml:space="preserve"> 4-5</w:t>
      </w:r>
      <w:r w:rsidR="00241F4C">
        <w:rPr>
          <w:rFonts w:eastAsia="Calibri" w:cs="Calibri"/>
          <w:sz w:val="28"/>
          <w:szCs w:val="28"/>
        </w:rPr>
        <w:t xml:space="preserve"> м/с, </w:t>
      </w:r>
      <w:r w:rsidR="00015251">
        <w:rPr>
          <w:rFonts w:eastAsia="Calibri" w:cs="Calibri"/>
          <w:sz w:val="28"/>
          <w:szCs w:val="28"/>
        </w:rPr>
        <w:t>местами порывы 14</w:t>
      </w:r>
      <w:r w:rsidR="00241F4C" w:rsidRPr="00241F4C">
        <w:rPr>
          <w:rFonts w:eastAsia="Calibri" w:cs="Calibri"/>
          <w:sz w:val="28"/>
          <w:szCs w:val="28"/>
        </w:rPr>
        <w:t>м/с</w:t>
      </w:r>
      <w:r w:rsidR="001D5279">
        <w:rPr>
          <w:rFonts w:eastAsia="Calibri" w:cs="Calibri"/>
          <w:sz w:val="28"/>
          <w:szCs w:val="28"/>
        </w:rPr>
        <w:t xml:space="preserve"> </w:t>
      </w:r>
      <w:r w:rsidR="009E15B5" w:rsidRPr="009E15B5">
        <w:rPr>
          <w:rFonts w:eastAsia="Calibri" w:cs="Calibri"/>
          <w:sz w:val="28"/>
          <w:szCs w:val="28"/>
        </w:rPr>
        <w:t>.</w:t>
      </w:r>
      <w:r w:rsidR="009E15B5">
        <w:rPr>
          <w:rFonts w:eastAsia="Calibri" w:cs="Calibri"/>
          <w:szCs w:val="28"/>
        </w:rPr>
        <w:t xml:space="preserve"> </w:t>
      </w:r>
      <w:r w:rsidR="00241F4C" w:rsidRPr="003B57A2">
        <w:rPr>
          <w:rFonts w:eastAsia="Calibri" w:cs="Calibri"/>
          <w:szCs w:val="28"/>
        </w:rPr>
        <w:t xml:space="preserve"> </w:t>
      </w:r>
      <w:r w:rsidR="00812CC3" w:rsidRPr="00812CC3">
        <w:rPr>
          <w:color w:val="000000"/>
          <w:sz w:val="28"/>
          <w:szCs w:val="28"/>
        </w:rPr>
        <w:t>Температура</w:t>
      </w:r>
      <w:r w:rsidR="0032714E">
        <w:rPr>
          <w:color w:val="000000"/>
          <w:sz w:val="28"/>
          <w:szCs w:val="28"/>
        </w:rPr>
        <w:t xml:space="preserve"> ночью </w:t>
      </w:r>
      <w:r w:rsidR="001D5279">
        <w:rPr>
          <w:color w:val="000000"/>
          <w:sz w:val="28"/>
          <w:szCs w:val="28"/>
        </w:rPr>
        <w:t>0</w:t>
      </w:r>
      <w:r w:rsidR="00D6359E">
        <w:rPr>
          <w:color w:val="000000"/>
          <w:sz w:val="28"/>
          <w:szCs w:val="28"/>
        </w:rPr>
        <w:t>…-</w:t>
      </w:r>
      <w:r w:rsidR="001D5279">
        <w:rPr>
          <w:color w:val="000000"/>
          <w:sz w:val="28"/>
          <w:szCs w:val="28"/>
        </w:rPr>
        <w:t>2</w:t>
      </w:r>
      <w:r w:rsidR="00812CC3">
        <w:rPr>
          <w:color w:val="000000"/>
          <w:sz w:val="28"/>
          <w:szCs w:val="28"/>
          <w:vertAlign w:val="superscript"/>
        </w:rPr>
        <w:t>о</w:t>
      </w:r>
      <w:r w:rsidR="00812CC3">
        <w:rPr>
          <w:color w:val="000000"/>
          <w:sz w:val="28"/>
          <w:szCs w:val="28"/>
        </w:rPr>
        <w:t>С,</w:t>
      </w:r>
    </w:p>
    <w:p w14:paraId="03C9B3AE" w14:textId="169AA0C9" w:rsidR="00812CC3" w:rsidRDefault="00015251" w:rsidP="00812CC3">
      <w:pPr>
        <w:pStyle w:val="aa"/>
        <w:tabs>
          <w:tab w:val="left" w:pos="7802"/>
        </w:tabs>
        <w:spacing w:before="0" w:beforeAutospacing="0" w:after="0" w:afterAutospacing="0"/>
        <w:jc w:val="both"/>
      </w:pPr>
      <w:r>
        <w:rPr>
          <w:color w:val="000000"/>
          <w:sz w:val="28"/>
          <w:szCs w:val="28"/>
        </w:rPr>
        <w:t xml:space="preserve"> днем 0</w:t>
      </w:r>
      <w:r w:rsidR="00241F4C">
        <w:rPr>
          <w:color w:val="000000"/>
          <w:sz w:val="28"/>
          <w:szCs w:val="28"/>
        </w:rPr>
        <w:t>…</w:t>
      </w:r>
      <w:r>
        <w:rPr>
          <w:color w:val="000000"/>
          <w:sz w:val="28"/>
          <w:szCs w:val="28"/>
        </w:rPr>
        <w:t>+2</w:t>
      </w:r>
      <w:r w:rsidR="00812CC3">
        <w:rPr>
          <w:color w:val="000000"/>
          <w:sz w:val="28"/>
          <w:szCs w:val="28"/>
          <w:vertAlign w:val="superscript"/>
        </w:rPr>
        <w:t>о</w:t>
      </w:r>
      <w:r w:rsidR="00812CC3">
        <w:rPr>
          <w:color w:val="000000"/>
          <w:sz w:val="28"/>
          <w:szCs w:val="28"/>
        </w:rPr>
        <w:t>С.</w:t>
      </w:r>
    </w:p>
    <w:p w14:paraId="2D0E4BBD" w14:textId="312E7184" w:rsidR="006C70B0" w:rsidRDefault="006C70B0" w:rsidP="00812CC3">
      <w:pPr>
        <w:tabs>
          <w:tab w:val="left" w:pos="7800"/>
        </w:tabs>
        <w:ind w:firstLine="709"/>
        <w:jc w:val="both"/>
        <w:rPr>
          <w:rFonts w:eastAsiaTheme="minorEastAsia" w:cstheme="minorBidi"/>
          <w:b/>
          <w:sz w:val="28"/>
          <w:szCs w:val="22"/>
        </w:rPr>
      </w:pPr>
    </w:p>
    <w:p w14:paraId="0C77637D" w14:textId="4A396276" w:rsidR="00EB7BEA" w:rsidRPr="008065F7" w:rsidRDefault="00EB7BEA" w:rsidP="00E074E6">
      <w:pPr>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310A9D47" w14:textId="4945214E" w:rsidR="009A1BA1" w:rsidRPr="000824B8" w:rsidRDefault="001C1125"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Pr>
          <w:bCs/>
          <w:sz w:val="28"/>
          <w:szCs w:val="28"/>
        </w:rPr>
        <w:t xml:space="preserve">сохраняется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 теплопроизводящих установок при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01751B3F" w:rsidR="00EB7BEA" w:rsidRPr="008065F7" w:rsidRDefault="008E2C54" w:rsidP="00EB7BEA">
      <w:pPr>
        <w:pStyle w:val="Standard"/>
        <w:jc w:val="both"/>
        <w:rPr>
          <w:b/>
          <w:bCs/>
          <w:sz w:val="28"/>
          <w:szCs w:val="28"/>
        </w:rPr>
      </w:pPr>
      <w:r>
        <w:rPr>
          <w:b/>
          <w:bCs/>
          <w:sz w:val="28"/>
          <w:szCs w:val="28"/>
        </w:rPr>
        <w:t xml:space="preserve"> </w:t>
      </w:r>
      <w:r w:rsidR="00EB7BEA" w:rsidRPr="008065F7">
        <w:rPr>
          <w:b/>
          <w:bCs/>
          <w:sz w:val="28"/>
          <w:szCs w:val="28"/>
        </w:rPr>
        <w:t xml:space="preserve">3. 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69B343EF" w14:textId="4516F1AC" w:rsidR="00DF33A2" w:rsidRPr="000824B8" w:rsidRDefault="00F53FE7" w:rsidP="007328CC">
      <w:pPr>
        <w:tabs>
          <w:tab w:val="left" w:pos="993"/>
        </w:tabs>
        <w:jc w:val="both"/>
        <w:rPr>
          <w:bCs/>
          <w:sz w:val="28"/>
          <w:szCs w:val="28"/>
        </w:rPr>
      </w:pPr>
      <w:r>
        <w:rPr>
          <w:sz w:val="28"/>
          <w:szCs w:val="28"/>
        </w:rPr>
        <w:t xml:space="preserve">        </w:t>
      </w:r>
      <w:r w:rsidR="00DF33A2" w:rsidRPr="00DF33A2">
        <w:rPr>
          <w:sz w:val="28"/>
          <w:szCs w:val="28"/>
        </w:rPr>
        <w:t>Из-за нарушений правил дорожного движения, погодных</w:t>
      </w:r>
      <w:r w:rsidR="00E8426D">
        <w:rPr>
          <w:sz w:val="28"/>
          <w:szCs w:val="28"/>
        </w:rPr>
        <w:t xml:space="preserve"> </w:t>
      </w:r>
      <w:r w:rsidR="00E8426D" w:rsidRPr="00D6359E">
        <w:rPr>
          <w:sz w:val="28"/>
          <w:szCs w:val="28"/>
        </w:rPr>
        <w:t xml:space="preserve">условий </w:t>
      </w:r>
      <w:r w:rsidR="001D5279">
        <w:rPr>
          <w:b/>
          <w:sz w:val="28"/>
          <w:szCs w:val="28"/>
        </w:rPr>
        <w:t xml:space="preserve">(днем </w:t>
      </w:r>
      <w:r w:rsidR="001D5279" w:rsidRPr="001D5279">
        <w:rPr>
          <w:b/>
          <w:sz w:val="28"/>
          <w:szCs w:val="28"/>
        </w:rPr>
        <w:t>местами небольшой снег, мокрый снег, в утренние часы местами туман),</w:t>
      </w:r>
      <w:r w:rsidR="00241F4C" w:rsidRPr="000824B8">
        <w:rPr>
          <w:rFonts w:eastAsia="Calibri" w:cs="Calibri"/>
          <w:b/>
          <w:bCs/>
          <w:i/>
          <w:sz w:val="28"/>
          <w:szCs w:val="28"/>
        </w:rPr>
        <w:t xml:space="preserve"> </w:t>
      </w:r>
      <w:r w:rsidR="00812CC3" w:rsidRPr="000824B8">
        <w:rPr>
          <w:sz w:val="28"/>
          <w:szCs w:val="28"/>
        </w:rPr>
        <w:t>а</w:t>
      </w:r>
      <w:r w:rsidR="00812CC3" w:rsidRPr="00812CC3">
        <w:rPr>
          <w:sz w:val="28"/>
          <w:szCs w:val="28"/>
        </w:rPr>
        <w:t xml:space="preserve"> также из-за </w:t>
      </w:r>
      <w:r w:rsidR="0032714E">
        <w:rPr>
          <w:sz w:val="28"/>
          <w:szCs w:val="28"/>
        </w:rPr>
        <w:t>нарушений правил дорожного движения, сохраняется</w:t>
      </w:r>
      <w:r w:rsidR="00DF33A2" w:rsidRPr="00DF33A2">
        <w:rPr>
          <w:sz w:val="28"/>
          <w:szCs w:val="28"/>
        </w:rPr>
        <w:t xml:space="preserve"> риск дорожно</w:t>
      </w:r>
      <w:r w:rsidR="00514CDE">
        <w:rPr>
          <w:sz w:val="28"/>
          <w:szCs w:val="28"/>
        </w:rPr>
        <w:t>-</w:t>
      </w:r>
      <w:r w:rsidR="00DF33A2" w:rsidRPr="00DF33A2">
        <w:rPr>
          <w:sz w:val="28"/>
          <w:szCs w:val="28"/>
        </w:rPr>
        <w:t>транспортных происшествий на всей территории Усть-Пристанского района</w:t>
      </w:r>
      <w:r w:rsidR="00167D5B">
        <w:rPr>
          <w:sz w:val="28"/>
          <w:szCs w:val="28"/>
        </w:rPr>
        <w:t>.</w:t>
      </w:r>
      <w:r w:rsidR="00167D5B" w:rsidRPr="00167D5B">
        <w:rPr>
          <w:bCs/>
          <w:sz w:val="28"/>
          <w:szCs w:val="28"/>
        </w:rPr>
        <w:t xml:space="preserve"> Наиболее </w:t>
      </w:r>
      <w:r w:rsidR="00167D5B" w:rsidRPr="00167D5B">
        <w:rPr>
          <w:bCs/>
          <w:sz w:val="28"/>
          <w:szCs w:val="28"/>
        </w:rPr>
        <w:lastRenderedPageBreak/>
        <w:t>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«Алейск – Краснодарское» на участке 36-38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61A96B84" w14:textId="62531BD6" w:rsidR="0040276B" w:rsidRPr="006D5638" w:rsidRDefault="006D5638" w:rsidP="006D5638">
      <w:pPr>
        <w:tabs>
          <w:tab w:val="left" w:pos="7800"/>
        </w:tabs>
        <w:jc w:val="both"/>
        <w:rPr>
          <w:b/>
          <w:sz w:val="28"/>
          <w:szCs w:val="28"/>
        </w:rPr>
      </w:pPr>
      <w:r>
        <w:rPr>
          <w:b/>
          <w:sz w:val="28"/>
          <w:szCs w:val="28"/>
        </w:rPr>
        <w:t xml:space="preserve">       </w:t>
      </w:r>
      <w:r w:rsidR="00514CDE" w:rsidRPr="00514CDE">
        <w:rPr>
          <w:rFonts w:eastAsia="Calibri" w:cs="Calibri"/>
          <w:sz w:val="28"/>
          <w:szCs w:val="28"/>
        </w:rPr>
        <w:t xml:space="preserve">Высокий риск заболевания населения острыми респираторными вирусными инфекциями.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77777777"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77777777" w:rsidR="00EB7BEA" w:rsidRPr="008065F7"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58519521" w14:textId="77777777" w:rsidR="00DF33A2" w:rsidRPr="00DF33A2" w:rsidRDefault="00EB7BEA" w:rsidP="007328CC">
      <w:pPr>
        <w:tabs>
          <w:tab w:val="left" w:pos="720"/>
        </w:tabs>
        <w:jc w:val="both"/>
        <w:rPr>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18AA2AF3" w14:textId="14708E17" w:rsidR="005E387A" w:rsidRPr="005E387A" w:rsidRDefault="001F32E1" w:rsidP="005E387A">
      <w:pPr>
        <w:tabs>
          <w:tab w:val="left" w:pos="7800"/>
        </w:tabs>
        <w:jc w:val="both"/>
        <w:rPr>
          <w:b/>
          <w:sz w:val="28"/>
          <w:szCs w:val="28"/>
        </w:rPr>
      </w:pPr>
      <w:r>
        <w:rPr>
          <w:b/>
          <w:sz w:val="28"/>
          <w:szCs w:val="28"/>
        </w:rPr>
        <w:t>5</w:t>
      </w:r>
      <w:r w:rsidR="005E387A" w:rsidRPr="005E387A">
        <w:rPr>
          <w:b/>
          <w:sz w:val="28"/>
          <w:szCs w:val="28"/>
        </w:rPr>
        <w:t>. Вероятность риска происшествий на объектах</w:t>
      </w:r>
      <w:r w:rsidR="001D5279">
        <w:rPr>
          <w:b/>
          <w:sz w:val="28"/>
          <w:szCs w:val="28"/>
        </w:rPr>
        <w:t xml:space="preserve"> ТЭК и </w:t>
      </w:r>
      <w:r w:rsidR="005E387A" w:rsidRPr="005E387A">
        <w:rPr>
          <w:b/>
          <w:sz w:val="28"/>
          <w:szCs w:val="28"/>
        </w:rPr>
        <w:t xml:space="preserve">ЖКХ. </w:t>
      </w:r>
    </w:p>
    <w:p w14:paraId="533E6419" w14:textId="0AAC7316" w:rsidR="005E387A" w:rsidRDefault="005E387A" w:rsidP="00213293">
      <w:pPr>
        <w:tabs>
          <w:tab w:val="left" w:pos="7800"/>
        </w:tabs>
        <w:jc w:val="both"/>
        <w:rPr>
          <w:sz w:val="28"/>
          <w:szCs w:val="28"/>
        </w:rPr>
      </w:pPr>
      <w:r>
        <w:rPr>
          <w:sz w:val="28"/>
          <w:szCs w:val="28"/>
        </w:rPr>
        <w:t xml:space="preserve">       </w:t>
      </w:r>
      <w:r w:rsidRPr="005E387A">
        <w:rPr>
          <w:sz w:val="28"/>
          <w:szCs w:val="28"/>
        </w:rPr>
        <w:t xml:space="preserve">На территории Усть-Пристанского района </w:t>
      </w:r>
      <w:r w:rsidR="006D5638">
        <w:rPr>
          <w:sz w:val="28"/>
          <w:szCs w:val="28"/>
        </w:rPr>
        <w:t>возможны происшествия</w:t>
      </w:r>
      <w:r w:rsidRPr="005E387A">
        <w:rPr>
          <w:sz w:val="28"/>
          <w:szCs w:val="28"/>
        </w:rPr>
        <w:t xml:space="preserve"> на коммунальных системах жизнеобеспечения из-за большого процента износа оборудования водопроводных, тепловых </w:t>
      </w:r>
      <w:r w:rsidR="006D5638">
        <w:rPr>
          <w:sz w:val="28"/>
          <w:szCs w:val="28"/>
        </w:rPr>
        <w:t>сетей</w:t>
      </w:r>
      <w:r w:rsidR="00D6359E">
        <w:rPr>
          <w:sz w:val="28"/>
          <w:szCs w:val="28"/>
        </w:rPr>
        <w:t xml:space="preserve">, </w:t>
      </w:r>
      <w:r w:rsidR="00D6359E" w:rsidRPr="00D6359E">
        <w:rPr>
          <w:sz w:val="28"/>
          <w:szCs w:val="28"/>
        </w:rPr>
        <w:t>а также случаи выхода из строя отдельных учас</w:t>
      </w:r>
      <w:r w:rsidR="00D6359E">
        <w:rPr>
          <w:sz w:val="28"/>
          <w:szCs w:val="28"/>
        </w:rPr>
        <w:t>тков теплотрасс и трубопроводов</w:t>
      </w:r>
      <w:r w:rsidRPr="00D6359E">
        <w:rPr>
          <w:sz w:val="28"/>
          <w:szCs w:val="28"/>
        </w:rPr>
        <w:t>.</w:t>
      </w:r>
    </w:p>
    <w:p w14:paraId="2D7A9248" w14:textId="77777777" w:rsidR="0032714E" w:rsidRDefault="0032714E" w:rsidP="0032714E">
      <w:pPr>
        <w:tabs>
          <w:tab w:val="left" w:pos="7800"/>
        </w:tabs>
        <w:jc w:val="both"/>
        <w:rPr>
          <w:b/>
          <w:bCs/>
          <w:sz w:val="28"/>
          <w:szCs w:val="28"/>
        </w:rPr>
      </w:pPr>
    </w:p>
    <w:p w14:paraId="3CF6D766" w14:textId="3AD6C5DE" w:rsidR="00C2604B" w:rsidRPr="0032714E" w:rsidRDefault="001D5279" w:rsidP="00C2604B">
      <w:pPr>
        <w:tabs>
          <w:tab w:val="left" w:pos="7800"/>
        </w:tabs>
        <w:jc w:val="both"/>
        <w:rPr>
          <w:sz w:val="28"/>
          <w:szCs w:val="28"/>
        </w:rPr>
      </w:pPr>
      <w:r>
        <w:rPr>
          <w:b/>
          <w:sz w:val="28"/>
          <w:szCs w:val="28"/>
        </w:rPr>
        <w:t>6</w:t>
      </w:r>
      <w:r w:rsidR="00C2604B" w:rsidRPr="008065F7">
        <w:rPr>
          <w:b/>
          <w:sz w:val="28"/>
          <w:szCs w:val="28"/>
        </w:rPr>
        <w:t xml:space="preserve">. Вероятность риска происшествий на акваториях. </w:t>
      </w:r>
    </w:p>
    <w:p w14:paraId="64B22B4F" w14:textId="64A8610F" w:rsidR="00D468EB" w:rsidRDefault="007328CC" w:rsidP="003954EB">
      <w:pPr>
        <w:tabs>
          <w:tab w:val="left" w:pos="7800"/>
        </w:tabs>
        <w:jc w:val="both"/>
        <w:rPr>
          <w:b/>
          <w:sz w:val="28"/>
          <w:szCs w:val="28"/>
        </w:rPr>
      </w:pPr>
      <w:r>
        <w:rPr>
          <w:sz w:val="28"/>
          <w:szCs w:val="28"/>
        </w:rPr>
        <w:t xml:space="preserve">        </w:t>
      </w:r>
      <w:r w:rsidR="006D5638">
        <w:rPr>
          <w:sz w:val="28"/>
          <w:szCs w:val="28"/>
        </w:rPr>
        <w:t xml:space="preserve">В связи с </w:t>
      </w:r>
      <w:r w:rsidR="00015251" w:rsidRPr="00015251">
        <w:rPr>
          <w:sz w:val="28"/>
          <w:szCs w:val="28"/>
        </w:rPr>
        <w:t xml:space="preserve">погодными условиями </w:t>
      </w:r>
      <w:r w:rsidR="00015251" w:rsidRPr="00015251">
        <w:rPr>
          <w:b/>
          <w:sz w:val="28"/>
          <w:szCs w:val="28"/>
        </w:rPr>
        <w:t xml:space="preserve">(температура днем до +6 </w:t>
      </w:r>
      <w:r w:rsidR="00015251">
        <w:rPr>
          <w:color w:val="000000"/>
          <w:sz w:val="28"/>
          <w:szCs w:val="28"/>
          <w:vertAlign w:val="superscript"/>
        </w:rPr>
        <w:t>о</w:t>
      </w:r>
      <w:r w:rsidR="00015251">
        <w:rPr>
          <w:color w:val="000000"/>
          <w:sz w:val="28"/>
          <w:szCs w:val="28"/>
        </w:rPr>
        <w:t>С</w:t>
      </w:r>
      <w:r w:rsidR="00015251" w:rsidRPr="00015251">
        <w:rPr>
          <w:b/>
          <w:sz w:val="28"/>
          <w:szCs w:val="28"/>
        </w:rPr>
        <w:t>.),</w:t>
      </w:r>
      <w:r w:rsidR="001D3E80">
        <w:rPr>
          <w:sz w:val="28"/>
          <w:szCs w:val="28"/>
        </w:rPr>
        <w:t xml:space="preserve"> н</w:t>
      </w:r>
      <w:r w:rsidR="00B10862" w:rsidRPr="00B10862">
        <w:rPr>
          <w:sz w:val="28"/>
          <w:szCs w:val="28"/>
        </w:rPr>
        <w:t xml:space="preserve">а озерах и реках </w:t>
      </w:r>
      <w:r w:rsidR="00A13EF7">
        <w:rPr>
          <w:sz w:val="28"/>
          <w:szCs w:val="28"/>
        </w:rPr>
        <w:t>Усть-Пристанского района</w:t>
      </w:r>
      <w:r w:rsidR="00B10862" w:rsidRPr="00B10862">
        <w:rPr>
          <w:sz w:val="28"/>
          <w:szCs w:val="28"/>
        </w:rPr>
        <w:t xml:space="preserve"> </w:t>
      </w:r>
      <w:r w:rsidR="006D5638">
        <w:rPr>
          <w:sz w:val="28"/>
          <w:szCs w:val="28"/>
        </w:rPr>
        <w:t>возрастает</w:t>
      </w:r>
      <w:r w:rsidR="00B10862" w:rsidRPr="00B10862">
        <w:rPr>
          <w:sz w:val="28"/>
          <w:szCs w:val="28"/>
        </w:rPr>
        <w:t xml:space="preserve"> риск происшествий, обусловленных несоблюдением техники</w:t>
      </w:r>
      <w:r w:rsidR="00965910">
        <w:rPr>
          <w:sz w:val="28"/>
          <w:szCs w:val="28"/>
        </w:rPr>
        <w:t xml:space="preserve"> </w:t>
      </w:r>
      <w:r w:rsidR="00B10862" w:rsidRPr="00B10862">
        <w:rPr>
          <w:sz w:val="28"/>
          <w:szCs w:val="28"/>
        </w:rPr>
        <w:t xml:space="preserve">безопасности на </w:t>
      </w:r>
      <w:r w:rsidR="006D5638">
        <w:rPr>
          <w:sz w:val="28"/>
          <w:szCs w:val="28"/>
        </w:rPr>
        <w:t>акваториях, в том числе тонком льду</w:t>
      </w:r>
      <w:r w:rsidR="00B10862" w:rsidRPr="00B10862">
        <w:rPr>
          <w:sz w:val="28"/>
          <w:szCs w:val="28"/>
        </w:rPr>
        <w:t xml:space="preserve">. </w:t>
      </w:r>
    </w:p>
    <w:p w14:paraId="7B4C7D37" w14:textId="77777777" w:rsidR="00015251" w:rsidRDefault="00015251" w:rsidP="00015251">
      <w:pPr>
        <w:tabs>
          <w:tab w:val="left" w:pos="7800"/>
        </w:tabs>
        <w:jc w:val="both"/>
        <w:rPr>
          <w:b/>
          <w:sz w:val="28"/>
          <w:szCs w:val="28"/>
        </w:rPr>
      </w:pPr>
      <w:r>
        <w:rPr>
          <w:b/>
          <w:sz w:val="28"/>
          <w:szCs w:val="28"/>
        </w:rPr>
        <w:t xml:space="preserve">7. Вероятность риска возникновения затоплений/подтоплений (гидрологическая обстановка). </w:t>
      </w:r>
    </w:p>
    <w:p w14:paraId="406CAF17" w14:textId="77777777" w:rsidR="00015251" w:rsidRDefault="00015251" w:rsidP="00015251">
      <w:pPr>
        <w:tabs>
          <w:tab w:val="left" w:pos="7800"/>
        </w:tabs>
        <w:jc w:val="both"/>
        <w:rPr>
          <w:sz w:val="28"/>
          <w:szCs w:val="28"/>
        </w:rPr>
      </w:pPr>
      <w:r>
        <w:rPr>
          <w:b/>
          <w:sz w:val="28"/>
          <w:szCs w:val="28"/>
        </w:rPr>
        <w:t xml:space="preserve">        </w:t>
      </w:r>
      <w:r>
        <w:rPr>
          <w:sz w:val="28"/>
          <w:szCs w:val="28"/>
        </w:rPr>
        <w:t>Гидрологическая обстановка стабильная. На территории Усть-Пристанского района подтопление жилых домов не прогнозируется.</w:t>
      </w:r>
    </w:p>
    <w:p w14:paraId="08004505" w14:textId="77777777" w:rsidR="00015251" w:rsidRDefault="00015251" w:rsidP="003954EB">
      <w:pPr>
        <w:tabs>
          <w:tab w:val="left" w:pos="7800"/>
        </w:tabs>
        <w:jc w:val="both"/>
        <w:rPr>
          <w:b/>
          <w:sz w:val="28"/>
          <w:szCs w:val="28"/>
        </w:rPr>
      </w:pPr>
    </w:p>
    <w:p w14:paraId="1BD4A6CA" w14:textId="3C02E3BF" w:rsidR="00804776" w:rsidRPr="008065F7" w:rsidRDefault="00015251" w:rsidP="003954EB">
      <w:pPr>
        <w:tabs>
          <w:tab w:val="left" w:pos="7800"/>
        </w:tabs>
        <w:jc w:val="both"/>
        <w:rPr>
          <w:b/>
          <w:sz w:val="28"/>
          <w:szCs w:val="28"/>
        </w:rPr>
      </w:pPr>
      <w:r>
        <w:rPr>
          <w:b/>
          <w:sz w:val="28"/>
          <w:szCs w:val="28"/>
        </w:rPr>
        <w:t>8</w:t>
      </w:r>
      <w:r w:rsidR="00804776" w:rsidRPr="008065F7">
        <w:rPr>
          <w:b/>
          <w:sz w:val="28"/>
          <w:szCs w:val="28"/>
        </w:rPr>
        <w:t>. Геомагнитная обстановка.</w:t>
      </w:r>
      <w:r w:rsidR="00804776" w:rsidRPr="008065F7">
        <w:rPr>
          <w:sz w:val="28"/>
          <w:szCs w:val="28"/>
        </w:rPr>
        <w:t xml:space="preserve"> </w:t>
      </w:r>
    </w:p>
    <w:bookmarkEnd w:id="0"/>
    <w:p w14:paraId="480F5625" w14:textId="4E594219" w:rsidR="0024096C" w:rsidRPr="001D3E80"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1D3E80" w:rsidRPr="001D3E80">
        <w:rPr>
          <w:sz w:val="28"/>
          <w:szCs w:val="28"/>
        </w:rPr>
        <w:t>от слабовозмущенной до возмущенной. Возможны отдельные периоды магнитной бури</w:t>
      </w:r>
      <w:r w:rsidR="00363B71" w:rsidRPr="001D3E80">
        <w:rPr>
          <w:rFonts w:cs="Calibri"/>
          <w:kern w:val="1"/>
          <w:sz w:val="28"/>
          <w:szCs w:val="28"/>
          <w:lang w:eastAsia="ar-SA"/>
        </w:rPr>
        <w:t>.</w:t>
      </w:r>
    </w:p>
    <w:p w14:paraId="0F689D37" w14:textId="77777777" w:rsidR="0024096C" w:rsidRPr="008065F7" w:rsidRDefault="0024096C" w:rsidP="000D69DB">
      <w:pPr>
        <w:autoSpaceDE w:val="0"/>
        <w:jc w:val="both"/>
        <w:rPr>
          <w:b/>
          <w:sz w:val="28"/>
          <w:szCs w:val="28"/>
        </w:rPr>
      </w:pPr>
    </w:p>
    <w:p w14:paraId="07DDEBB2" w14:textId="327F2F16" w:rsidR="00D91600"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2F0330" w:rsidRPr="00AC7E41">
        <w:rPr>
          <w:sz w:val="28"/>
          <w:szCs w:val="28"/>
        </w:rPr>
        <w:t xml:space="preserve"> </w:t>
      </w:r>
      <w:r w:rsidR="00233F74">
        <w:rPr>
          <w:sz w:val="28"/>
          <w:szCs w:val="28"/>
        </w:rPr>
        <w:t xml:space="preserve">риск возникновения природных пожаров, </w:t>
      </w:r>
      <w:r w:rsidR="00AC7E41" w:rsidRPr="00AC7E41">
        <w:rPr>
          <w:rFonts w:eastAsia="Calibri" w:cs="Calibri"/>
          <w:sz w:val="28"/>
          <w:szCs w:val="28"/>
        </w:rPr>
        <w:t>риск происшествий, связанных с потерей людей в природной среде</w:t>
      </w:r>
      <w:r w:rsidR="00AC7E41" w:rsidRPr="00D91600">
        <w:rPr>
          <w:rFonts w:eastAsia="Calibri" w:cs="Calibri"/>
          <w:sz w:val="28"/>
          <w:szCs w:val="28"/>
        </w:rPr>
        <w:t xml:space="preserve">; </w:t>
      </w:r>
      <w:r w:rsidR="00D91600" w:rsidRPr="00D91600">
        <w:rPr>
          <w:rFonts w:eastAsia="Calibri" w:cs="Calibri"/>
          <w:sz w:val="28"/>
          <w:szCs w:val="28"/>
        </w:rPr>
        <w:t>риск возникновения затоплений/подтоплений</w:t>
      </w:r>
      <w:r w:rsidR="005E0061" w:rsidRPr="00D91600">
        <w:rPr>
          <w:sz w:val="28"/>
          <w:szCs w:val="28"/>
        </w:rPr>
        <w:t xml:space="preserve">; </w:t>
      </w:r>
      <w:r w:rsidR="00BE4DBE" w:rsidRPr="00D91600">
        <w:rPr>
          <w:sz w:val="28"/>
          <w:szCs w:val="28"/>
        </w:rPr>
        <w:t>риск аварий</w:t>
      </w:r>
      <w:r w:rsidR="00BE4DBE" w:rsidRPr="008065F7">
        <w:rPr>
          <w:sz w:val="28"/>
          <w:szCs w:val="28"/>
        </w:rPr>
        <w:t xml:space="preserve"> на объектах воздушного транспорта; </w:t>
      </w:r>
      <w:r w:rsidR="00734F60" w:rsidRPr="008065F7">
        <w:rPr>
          <w:sz w:val="28"/>
          <w:szCs w:val="28"/>
        </w:rPr>
        <w:t>риск возникновения террористических актов; риск землетрясения; риск отравления людей</w:t>
      </w:r>
      <w:r w:rsidR="00734F60" w:rsidRPr="00D91600">
        <w:rPr>
          <w:sz w:val="28"/>
          <w:szCs w:val="28"/>
        </w:rPr>
        <w:t xml:space="preserve">; </w:t>
      </w:r>
      <w:r w:rsidR="00D91600" w:rsidRPr="00D91600">
        <w:rPr>
          <w:rFonts w:eastAsia="Calibri" w:cs="Calibri"/>
          <w:sz w:val="28"/>
          <w:szCs w:val="28"/>
        </w:rPr>
        <w:t>риск геологических опасных явлений;</w:t>
      </w:r>
      <w:r w:rsidR="00D91600">
        <w:rPr>
          <w:rFonts w:eastAsia="Calibri" w:cs="Calibri"/>
          <w:sz w:val="28"/>
          <w:szCs w:val="28"/>
        </w:rPr>
        <w:t xml:space="preserve"> </w:t>
      </w:r>
      <w:r w:rsidR="00734F60" w:rsidRPr="00D91600">
        <w:rPr>
          <w:sz w:val="28"/>
          <w:szCs w:val="28"/>
        </w:rPr>
        <w:t>риск</w:t>
      </w:r>
      <w:r w:rsidR="00734F60" w:rsidRPr="008065F7">
        <w:rPr>
          <w:sz w:val="28"/>
          <w:szCs w:val="28"/>
        </w:rPr>
        <w:t xml:space="preserve"> происшествий при </w:t>
      </w:r>
      <w:r w:rsidR="00600CB0" w:rsidRPr="008065F7">
        <w:rPr>
          <w:sz w:val="28"/>
          <w:szCs w:val="28"/>
        </w:rPr>
        <w:t>проведении массовых мероприятий</w:t>
      </w:r>
      <w:r w:rsidR="00734F60" w:rsidRPr="008065F7">
        <w:rPr>
          <w:sz w:val="28"/>
          <w:szCs w:val="28"/>
        </w:rPr>
        <w:t xml:space="preserve">. </w:t>
      </w:r>
    </w:p>
    <w:p w14:paraId="3B63FD4E" w14:textId="61B747B8" w:rsidR="00734F60" w:rsidRDefault="00734F60" w:rsidP="00A21597">
      <w:pPr>
        <w:autoSpaceDE w:val="0"/>
        <w:jc w:val="both"/>
        <w:rPr>
          <w:rStyle w:val="a4"/>
          <w:b/>
          <w:sz w:val="28"/>
          <w:szCs w:val="28"/>
        </w:rPr>
      </w:pP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hyperlink r:id="rId8"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9" w:history="1">
        <w:r w:rsidRPr="008065F7">
          <w:rPr>
            <w:rStyle w:val="a4"/>
            <w:b/>
            <w:sz w:val="28"/>
            <w:szCs w:val="28"/>
          </w:rPr>
          <w:t>http://10.10.208.73.</w:t>
        </w:r>
      </w:hyperlink>
    </w:p>
    <w:p w14:paraId="05F96744" w14:textId="77777777" w:rsidR="007328CC" w:rsidRPr="008065F7" w:rsidRDefault="007328CC" w:rsidP="00A21597">
      <w:pPr>
        <w:autoSpaceDE w:val="0"/>
        <w:jc w:val="both"/>
        <w:rPr>
          <w:sz w:val="28"/>
          <w:szCs w:val="28"/>
        </w:rPr>
      </w:pPr>
    </w:p>
    <w:p w14:paraId="4BFB4B95" w14:textId="77777777"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77777777"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lastRenderedPageBreak/>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683EC422"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 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10"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281D64" w:rsidRPr="008065F7">
        <w:rPr>
          <w:sz w:val="28"/>
          <w:szCs w:val="28"/>
        </w:rPr>
        <w:t xml:space="preserve">    </w:t>
      </w:r>
    </w:p>
    <w:p w14:paraId="62DEBABE" w14:textId="6AE9692C" w:rsidR="00015251" w:rsidRPr="00015251" w:rsidRDefault="00015251" w:rsidP="00015251">
      <w:pPr>
        <w:tabs>
          <w:tab w:val="left" w:pos="720"/>
        </w:tabs>
        <w:jc w:val="both"/>
        <w:rPr>
          <w:b/>
          <w:sz w:val="28"/>
          <w:szCs w:val="28"/>
        </w:rPr>
      </w:pPr>
      <w:r>
        <w:rPr>
          <w:b/>
          <w:sz w:val="28"/>
          <w:szCs w:val="28"/>
        </w:rPr>
        <w:t>3.</w:t>
      </w:r>
      <w:r w:rsidRPr="00015251">
        <w:rPr>
          <w:b/>
          <w:sz w:val="28"/>
          <w:szCs w:val="28"/>
        </w:rPr>
        <w:t>По риску санитарно-эпидемиологической обстановки.</w:t>
      </w:r>
    </w:p>
    <w:p w14:paraId="608904E6" w14:textId="4DEEF2A0" w:rsidR="004600CE" w:rsidRPr="00015251" w:rsidRDefault="007F42CE" w:rsidP="00015251">
      <w:pPr>
        <w:tabs>
          <w:tab w:val="left" w:pos="720"/>
        </w:tabs>
        <w:jc w:val="both"/>
        <w:rPr>
          <w:bCs/>
          <w:sz w:val="28"/>
          <w:szCs w:val="28"/>
        </w:rPr>
      </w:pPr>
      <w:r w:rsidRPr="00015251">
        <w:rPr>
          <w:bCs/>
          <w:sz w:val="28"/>
          <w:szCs w:val="28"/>
        </w:rPr>
        <w:t xml:space="preserve">  </w:t>
      </w:r>
      <w:r w:rsidR="00281D64" w:rsidRPr="00015251">
        <w:rPr>
          <w:bCs/>
          <w:sz w:val="28"/>
          <w:szCs w:val="28"/>
        </w:rPr>
        <w:t xml:space="preserve"> </w:t>
      </w:r>
      <w:r w:rsidR="00B04752" w:rsidRPr="00015251">
        <w:rPr>
          <w:bCs/>
          <w:sz w:val="28"/>
          <w:szCs w:val="28"/>
        </w:rPr>
        <w:t xml:space="preserve">    </w:t>
      </w:r>
      <w:r w:rsidR="00765808" w:rsidRPr="00015251">
        <w:rPr>
          <w:bCs/>
          <w:sz w:val="28"/>
          <w:szCs w:val="28"/>
        </w:rPr>
        <w:t>Организова</w:t>
      </w:r>
      <w:r w:rsidR="007742B1" w:rsidRPr="00015251">
        <w:rPr>
          <w:bCs/>
          <w:sz w:val="28"/>
          <w:szCs w:val="28"/>
        </w:rPr>
        <w:t>на с</w:t>
      </w:r>
      <w:r w:rsidR="00765808" w:rsidRPr="00015251">
        <w:rPr>
          <w:bCs/>
          <w:sz w:val="28"/>
          <w:szCs w:val="28"/>
        </w:rPr>
        <w:t>анитарно-просветительн</w:t>
      </w:r>
      <w:r w:rsidR="004600CE" w:rsidRPr="00015251">
        <w:rPr>
          <w:bCs/>
          <w:sz w:val="28"/>
          <w:szCs w:val="28"/>
        </w:rPr>
        <w:t>ую</w:t>
      </w:r>
      <w:r w:rsidR="00765808" w:rsidRPr="00015251">
        <w:rPr>
          <w:bCs/>
          <w:sz w:val="28"/>
          <w:szCs w:val="28"/>
        </w:rPr>
        <w:t xml:space="preserve"> работ</w:t>
      </w:r>
      <w:r w:rsidR="004600CE" w:rsidRPr="00015251">
        <w:rPr>
          <w:bCs/>
          <w:sz w:val="28"/>
          <w:szCs w:val="28"/>
        </w:rPr>
        <w:t xml:space="preserve">у </w:t>
      </w:r>
      <w:r w:rsidR="00765808" w:rsidRPr="00015251">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015251">
        <w:rPr>
          <w:bCs/>
          <w:sz w:val="28"/>
          <w:szCs w:val="28"/>
        </w:rPr>
        <w:t>методах и средствах профилактики заболеваний (</w:t>
      </w:r>
      <w:r w:rsidR="00D91600" w:rsidRPr="00015251">
        <w:rPr>
          <w:rFonts w:eastAsia="Calibri" w:cs="Calibri"/>
          <w:sz w:val="28"/>
          <w:szCs w:val="28"/>
        </w:rPr>
        <w:t>острыми респираторными вирусными инфекциями (ОРВИ</w:t>
      </w:r>
      <w:r w:rsidR="007E0D29" w:rsidRPr="00015251">
        <w:rPr>
          <w:bCs/>
          <w:sz w:val="28"/>
          <w:szCs w:val="28"/>
        </w:rPr>
        <w:t>) и мерах по их предупреждению;</w:t>
      </w:r>
    </w:p>
    <w:p w14:paraId="734C6C4E" w14:textId="1774AECE" w:rsidR="00600EEF" w:rsidRDefault="007E0D29" w:rsidP="004600CE">
      <w:pPr>
        <w:tabs>
          <w:tab w:val="left" w:pos="720"/>
        </w:tabs>
        <w:ind w:firstLine="709"/>
        <w:jc w:val="both"/>
        <w:rPr>
          <w:bCs/>
          <w:sz w:val="28"/>
          <w:szCs w:val="28"/>
        </w:rPr>
      </w:pPr>
      <w:r w:rsidRPr="008065F7">
        <w:rPr>
          <w:bCs/>
          <w:sz w:val="28"/>
          <w:szCs w:val="28"/>
        </w:rPr>
        <w:lastRenderedPageBreak/>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защиты и дезинфицирующих средств.</w:t>
      </w:r>
    </w:p>
    <w:p w14:paraId="51303FF1" w14:textId="77777777" w:rsidR="00015251" w:rsidRDefault="00015251" w:rsidP="00015251">
      <w:pPr>
        <w:tabs>
          <w:tab w:val="left" w:pos="720"/>
        </w:tabs>
        <w:jc w:val="both"/>
        <w:rPr>
          <w:b/>
          <w:sz w:val="28"/>
          <w:szCs w:val="28"/>
        </w:rPr>
      </w:pPr>
      <w:r>
        <w:rPr>
          <w:b/>
          <w:sz w:val="28"/>
          <w:szCs w:val="28"/>
        </w:rPr>
        <w:t>4. По риску эпизоотической обстановки.</w:t>
      </w:r>
    </w:p>
    <w:p w14:paraId="4311D8AB" w14:textId="77777777" w:rsidR="00015251" w:rsidRDefault="00015251" w:rsidP="00015251">
      <w:pPr>
        <w:tabs>
          <w:tab w:val="left" w:pos="720"/>
        </w:tabs>
        <w:jc w:val="both"/>
        <w:rPr>
          <w:b/>
          <w:bCs/>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262C503" w14:textId="77777777" w:rsidR="00015251" w:rsidRDefault="00015251" w:rsidP="004600CE">
      <w:pPr>
        <w:tabs>
          <w:tab w:val="left" w:pos="720"/>
        </w:tabs>
        <w:ind w:firstLine="709"/>
        <w:jc w:val="both"/>
        <w:rPr>
          <w:bCs/>
          <w:sz w:val="28"/>
          <w:szCs w:val="28"/>
        </w:rPr>
      </w:pPr>
    </w:p>
    <w:p w14:paraId="7F459312" w14:textId="7CB56AE3" w:rsidR="001D3E80" w:rsidRDefault="00015251" w:rsidP="0031678C">
      <w:pPr>
        <w:tabs>
          <w:tab w:val="left" w:pos="720"/>
        </w:tabs>
        <w:jc w:val="both"/>
        <w:rPr>
          <w:b/>
          <w:sz w:val="28"/>
          <w:szCs w:val="28"/>
        </w:rPr>
      </w:pPr>
      <w:r>
        <w:rPr>
          <w:b/>
          <w:bCs/>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3A917F56" w:rsidR="0031678C"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255B2095" w14:textId="3C5FC671" w:rsidR="0032714E" w:rsidRPr="0031678C" w:rsidRDefault="0032714E" w:rsidP="0032714E">
      <w:pPr>
        <w:tabs>
          <w:tab w:val="left" w:pos="720"/>
        </w:tabs>
        <w:jc w:val="both"/>
        <w:rPr>
          <w:bCs/>
          <w:sz w:val="28"/>
          <w:szCs w:val="28"/>
        </w:rPr>
      </w:pPr>
      <w:r w:rsidRPr="0031678C">
        <w:rPr>
          <w:b/>
          <w:bCs/>
          <w:sz w:val="28"/>
          <w:szCs w:val="28"/>
        </w:rPr>
        <w:t xml:space="preserve"> </w:t>
      </w:r>
    </w:p>
    <w:p w14:paraId="7ACED344" w14:textId="77777777" w:rsidR="0032714E" w:rsidRPr="00580193" w:rsidRDefault="0032714E" w:rsidP="0031678C">
      <w:pPr>
        <w:tabs>
          <w:tab w:val="left" w:pos="720"/>
        </w:tabs>
        <w:jc w:val="both"/>
        <w:rPr>
          <w:sz w:val="28"/>
          <w:szCs w:val="28"/>
        </w:rPr>
      </w:pPr>
    </w:p>
    <w:p w14:paraId="35DC31FD" w14:textId="04F4D7F8" w:rsidR="00077902" w:rsidRPr="008065F7" w:rsidRDefault="00015251"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6</w:t>
      </w:r>
      <w:r w:rsidR="00077902" w:rsidRPr="008065F7">
        <w:rPr>
          <w:rFonts w:ascii="Times New Roman" w:hAnsi="Times New Roman"/>
          <w:b/>
          <w:bCs/>
          <w:color w:val="000000"/>
          <w:sz w:val="28"/>
          <w:szCs w:val="28"/>
        </w:rPr>
        <w:t>. По риску происшествий на акваториях.</w:t>
      </w:r>
    </w:p>
    <w:p w14:paraId="5B76795F" w14:textId="53D6B453" w:rsidR="00D40329" w:rsidRDefault="00077902" w:rsidP="00D40329">
      <w:pPr>
        <w:pStyle w:val="a7"/>
        <w:autoSpaceDE w:val="0"/>
        <w:autoSpaceDN w:val="0"/>
        <w:adjustRightInd w:val="0"/>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0031678C">
        <w:rPr>
          <w:rFonts w:ascii="Times New Roman" w:hAnsi="Times New Roman"/>
          <w:b/>
          <w:bCs/>
          <w:color w:val="000000"/>
          <w:sz w:val="28"/>
          <w:szCs w:val="28"/>
        </w:rPr>
        <w:t xml:space="preserve">   -</w:t>
      </w:r>
      <w:r w:rsidR="002B55DC" w:rsidRPr="008065F7">
        <w:rPr>
          <w:rFonts w:ascii="Times New Roman" w:hAnsi="Times New Roman"/>
          <w:color w:val="000000"/>
          <w:sz w:val="28"/>
          <w:szCs w:val="28"/>
        </w:rPr>
        <w:t>п</w:t>
      </w:r>
      <w:r w:rsidRPr="008065F7">
        <w:rPr>
          <w:rFonts w:ascii="Times New Roman" w:hAnsi="Times New Roman"/>
          <w:color w:val="000000"/>
          <w:sz w:val="28"/>
          <w:szCs w:val="28"/>
        </w:rPr>
        <w:t xml:space="preserve">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sidR="00233F74">
        <w:rPr>
          <w:rFonts w:ascii="Times New Roman" w:hAnsi="Times New Roman"/>
          <w:color w:val="000000"/>
          <w:sz w:val="28"/>
          <w:szCs w:val="28"/>
        </w:rPr>
        <w:t>ние каждого происшествия на акваториях</w:t>
      </w:r>
      <w:r w:rsidR="0000268A">
        <w:rPr>
          <w:rFonts w:ascii="Times New Roman" w:hAnsi="Times New Roman"/>
          <w:color w:val="000000"/>
          <w:sz w:val="28"/>
          <w:szCs w:val="28"/>
        </w:rPr>
        <w:t>.</w:t>
      </w:r>
    </w:p>
    <w:p w14:paraId="6ED0B123" w14:textId="400DF892" w:rsidR="001D3E80" w:rsidRDefault="001D3E80" w:rsidP="00D40329">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10C1DDC4" w14:textId="77777777" w:rsidR="00015251" w:rsidRDefault="00015251" w:rsidP="00015251">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 xml:space="preserve">7. По риску возникновения подтоплений. </w:t>
      </w:r>
    </w:p>
    <w:p w14:paraId="78656BDC" w14:textId="77777777" w:rsidR="00015251" w:rsidRDefault="00015251" w:rsidP="00015251">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65E7D7F2" w14:textId="77777777" w:rsidR="00015251" w:rsidRDefault="00015251" w:rsidP="00015251">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0A545707" w14:textId="77777777" w:rsidR="00015251" w:rsidRDefault="00015251" w:rsidP="00015251">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609B6189" w14:textId="77777777" w:rsidR="00015251" w:rsidRDefault="00015251" w:rsidP="00015251">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43F9B53D" w14:textId="77777777" w:rsidR="00015251" w:rsidRDefault="00015251" w:rsidP="00015251">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7305CAB5" w14:textId="77777777" w:rsidR="00015251" w:rsidRPr="008065F7" w:rsidRDefault="00015251" w:rsidP="00D40329">
      <w:pPr>
        <w:pStyle w:val="a7"/>
        <w:autoSpaceDE w:val="0"/>
        <w:autoSpaceDN w:val="0"/>
        <w:adjustRightInd w:val="0"/>
        <w:ind w:left="0"/>
        <w:jc w:val="both"/>
        <w:rPr>
          <w:rFonts w:ascii="Times New Roman" w:hAnsi="Times New Roman"/>
          <w:color w:val="000000"/>
          <w:sz w:val="28"/>
          <w:szCs w:val="28"/>
        </w:rPr>
      </w:pPr>
    </w:p>
    <w:p w14:paraId="7091D5D5" w14:textId="77777777" w:rsidR="009A1BA1" w:rsidRPr="008065F7" w:rsidRDefault="009A1BA1" w:rsidP="008065F7">
      <w:pPr>
        <w:pStyle w:val="a7"/>
        <w:autoSpaceDE w:val="0"/>
        <w:autoSpaceDN w:val="0"/>
        <w:adjustRightInd w:val="0"/>
        <w:ind w:left="0"/>
        <w:jc w:val="both"/>
        <w:rPr>
          <w:rFonts w:ascii="Times New Roman" w:hAnsi="Times New Roman"/>
          <w:sz w:val="28"/>
          <w:szCs w:val="28"/>
        </w:rPr>
      </w:pPr>
    </w:p>
    <w:p w14:paraId="25C54B02" w14:textId="77777777" w:rsidR="00FA1E5C" w:rsidRDefault="009A1BA1" w:rsidP="00F771DD">
      <w:pPr>
        <w:pStyle w:val="a7"/>
        <w:autoSpaceDE w:val="0"/>
        <w:autoSpaceDN w:val="0"/>
        <w:adjustRightInd w:val="0"/>
        <w:ind w:left="0"/>
        <w:jc w:val="both"/>
        <w:rPr>
          <w:rFonts w:ascii="Times New Roman" w:hAnsi="Times New Roman"/>
          <w:sz w:val="28"/>
          <w:szCs w:val="28"/>
        </w:rPr>
      </w:pPr>
      <w:r>
        <w:rPr>
          <w:rFonts w:ascii="Times New Roman" w:hAnsi="Times New Roman"/>
          <w:sz w:val="28"/>
          <w:szCs w:val="28"/>
        </w:rPr>
        <w:t xml:space="preserve">    </w:t>
      </w:r>
      <w:r w:rsidR="00E8426D">
        <w:rPr>
          <w:rFonts w:ascii="Times New Roman" w:hAnsi="Times New Roman"/>
          <w:sz w:val="28"/>
          <w:szCs w:val="28"/>
        </w:rPr>
        <w:t xml:space="preserve"> </w:t>
      </w:r>
      <w:r>
        <w:rPr>
          <w:rFonts w:ascii="Times New Roman" w:hAnsi="Times New Roman"/>
          <w:sz w:val="28"/>
          <w:szCs w:val="28"/>
        </w:rPr>
        <w:t xml:space="preserve">  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w:t>
      </w:r>
      <w:r w:rsidR="00096185" w:rsidRPr="008065F7">
        <w:rPr>
          <w:rFonts w:ascii="Times New Roman" w:hAnsi="Times New Roman"/>
          <w:sz w:val="28"/>
          <w:szCs w:val="28"/>
        </w:rPr>
        <w:lastRenderedPageBreak/>
        <w:t xml:space="preserve">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1CDB64AB" w14:textId="77777777" w:rsidR="00E8426D" w:rsidRPr="008065F7" w:rsidRDefault="00E8426D" w:rsidP="00F771DD">
      <w:pPr>
        <w:pStyle w:val="a7"/>
        <w:autoSpaceDE w:val="0"/>
        <w:autoSpaceDN w:val="0"/>
        <w:adjustRightInd w:val="0"/>
        <w:ind w:left="0"/>
        <w:jc w:val="both"/>
        <w:rPr>
          <w:rFonts w:ascii="Times New Roman" w:hAnsi="Times New Roman"/>
          <w:sz w:val="28"/>
          <w:szCs w:val="28"/>
        </w:rPr>
      </w:pPr>
    </w:p>
    <w:p w14:paraId="2B7171ED" w14:textId="77777777" w:rsidR="00DF73E9"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Pr="008065F7">
        <w:rPr>
          <w:rFonts w:ascii="Times New Roman" w:hAnsi="Times New Roman"/>
          <w:sz w:val="28"/>
          <w:szCs w:val="28"/>
        </w:rPr>
        <w:t xml:space="preserve"> 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27B1BEE7" w14:textId="76B57C60"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r w:rsidR="00AB5EA9" w:rsidRPr="008065F7">
        <w:rPr>
          <w:rFonts w:ascii="Times New Roman" w:eastAsia="Calibri" w:hAnsi="Times New Roman"/>
          <w:sz w:val="28"/>
          <w:szCs w:val="28"/>
        </w:rPr>
        <w:t xml:space="preserve">    </w:t>
      </w:r>
    </w:p>
    <w:p w14:paraId="68F56208" w14:textId="40BF9197"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Прогноз ЧС получен </w:t>
      </w:r>
      <w:r w:rsidR="00015251">
        <w:rPr>
          <w:rFonts w:ascii="Times New Roman" w:eastAsia="Calibri" w:hAnsi="Times New Roman"/>
          <w:sz w:val="28"/>
          <w:szCs w:val="28"/>
        </w:rPr>
        <w:t>22</w:t>
      </w:r>
      <w:r w:rsidR="00D468EB">
        <w:rPr>
          <w:rFonts w:ascii="Times New Roman" w:eastAsia="Calibri" w:hAnsi="Times New Roman"/>
          <w:sz w:val="28"/>
          <w:szCs w:val="28"/>
        </w:rPr>
        <w:t>.</w:t>
      </w:r>
      <w:r w:rsidR="00337FD2">
        <w:rPr>
          <w:rFonts w:ascii="Times New Roman" w:eastAsia="Calibri" w:hAnsi="Times New Roman"/>
          <w:sz w:val="28"/>
          <w:szCs w:val="28"/>
        </w:rPr>
        <w:t>0</w:t>
      </w:r>
      <w:r w:rsidR="000824B8">
        <w:rPr>
          <w:rFonts w:ascii="Times New Roman" w:eastAsia="Calibri" w:hAnsi="Times New Roman"/>
          <w:sz w:val="28"/>
          <w:szCs w:val="28"/>
        </w:rPr>
        <w:t>3</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015251">
        <w:rPr>
          <w:rFonts w:ascii="Times New Roman" w:eastAsia="Calibri" w:hAnsi="Times New Roman"/>
          <w:sz w:val="28"/>
          <w:szCs w:val="28"/>
        </w:rPr>
        <w:t>5</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1D5279">
        <w:rPr>
          <w:rFonts w:ascii="Times New Roman" w:eastAsia="Calibri" w:hAnsi="Times New Roman"/>
          <w:sz w:val="28"/>
          <w:szCs w:val="28"/>
        </w:rPr>
        <w:t>22</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337FD2">
        <w:rPr>
          <w:rFonts w:ascii="Times New Roman" w:hAnsi="Times New Roman"/>
          <w:sz w:val="28"/>
          <w:szCs w:val="28"/>
        </w:rPr>
        <w:t>Крюкова С.Е.</w:t>
      </w:r>
    </w:p>
    <w:p w14:paraId="28BEBD00" w14:textId="5D35E6C4" w:rsidR="00136656" w:rsidRPr="008065F7"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015251">
        <w:rPr>
          <w:rFonts w:ascii="Times New Roman" w:eastAsia="Calibri" w:hAnsi="Times New Roman"/>
          <w:sz w:val="28"/>
          <w:szCs w:val="28"/>
        </w:rPr>
        <w:t>Прогноз доведен 22</w:t>
      </w:r>
      <w:r w:rsidR="00C44438" w:rsidRPr="008065F7">
        <w:rPr>
          <w:rFonts w:ascii="Times New Roman" w:eastAsia="Calibri" w:hAnsi="Times New Roman"/>
          <w:sz w:val="28"/>
          <w:szCs w:val="28"/>
        </w:rPr>
        <w:t>.</w:t>
      </w:r>
      <w:r w:rsidR="000824B8">
        <w:rPr>
          <w:rFonts w:ascii="Times New Roman" w:eastAsia="Calibri" w:hAnsi="Times New Roman"/>
          <w:sz w:val="28"/>
          <w:szCs w:val="28"/>
        </w:rPr>
        <w:t>03</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642C69">
        <w:rPr>
          <w:rFonts w:ascii="Times New Roman" w:eastAsia="Calibri" w:hAnsi="Times New Roman"/>
          <w:sz w:val="28"/>
          <w:szCs w:val="28"/>
        </w:rPr>
        <w:t>5</w:t>
      </w:r>
      <w:bookmarkStart w:id="1" w:name="_GoBack"/>
      <w:bookmarkEnd w:id="1"/>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015251">
        <w:rPr>
          <w:rFonts w:ascii="Times New Roman" w:hAnsi="Times New Roman"/>
          <w:color w:val="000000"/>
          <w:sz w:val="28"/>
          <w:szCs w:val="28"/>
        </w:rPr>
        <w:t>45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386578A6" w14:textId="77777777" w:rsidR="00061BB8" w:rsidRPr="008065F7" w:rsidRDefault="00061BB8" w:rsidP="00B96FF3">
      <w:pPr>
        <w:pStyle w:val="a7"/>
        <w:autoSpaceDE w:val="0"/>
        <w:autoSpaceDN w:val="0"/>
        <w:adjustRightInd w:val="0"/>
        <w:ind w:left="0"/>
        <w:jc w:val="both"/>
        <w:rPr>
          <w:noProof/>
          <w:sz w:val="28"/>
          <w:szCs w:val="28"/>
        </w:rPr>
      </w:pPr>
    </w:p>
    <w:p w14:paraId="27D2555E" w14:textId="4180A99D" w:rsidR="000D69DB" w:rsidRPr="008065F7" w:rsidRDefault="00241F4C" w:rsidP="00B96FF3">
      <w:pPr>
        <w:pStyle w:val="a7"/>
        <w:autoSpaceDE w:val="0"/>
        <w:autoSpaceDN w:val="0"/>
        <w:adjustRightInd w:val="0"/>
        <w:ind w:left="0"/>
        <w:jc w:val="both"/>
        <w:rPr>
          <w:noProof/>
          <w:sz w:val="28"/>
          <w:szCs w:val="28"/>
        </w:rPr>
      </w:pPr>
      <w:r>
        <w:rPr>
          <w:noProof/>
          <w:sz w:val="24"/>
          <w:szCs w:val="24"/>
          <w:lang w:eastAsia="ru-RU"/>
        </w:rPr>
        <w:drawing>
          <wp:anchor distT="0" distB="0" distL="114300" distR="114300" simplePos="0" relativeHeight="251659264" behindDoc="1" locked="0" layoutInCell="1" allowOverlap="1" wp14:anchorId="1CF6CB47" wp14:editId="4ABFC239">
            <wp:simplePos x="0" y="0"/>
            <wp:positionH relativeFrom="column">
              <wp:posOffset>2552700</wp:posOffset>
            </wp:positionH>
            <wp:positionV relativeFrom="paragraph">
              <wp:posOffset>137795</wp:posOffset>
            </wp:positionV>
            <wp:extent cx="812165" cy="657860"/>
            <wp:effectExtent l="19050" t="0" r="6985"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812165" cy="657860"/>
                    </a:xfrm>
                    <a:prstGeom prst="rect">
                      <a:avLst/>
                    </a:prstGeom>
                    <a:noFill/>
                    <a:ln w="9525">
                      <a:noFill/>
                      <a:miter lim="800000"/>
                      <a:headEnd/>
                      <a:tailEnd/>
                    </a:ln>
                  </pic:spPr>
                </pic:pic>
              </a:graphicData>
            </a:graphic>
          </wp:anchor>
        </w:drawing>
      </w:r>
      <w:r w:rsidR="00C6121E">
        <w:rPr>
          <w:noProof/>
          <w:sz w:val="28"/>
          <w:szCs w:val="28"/>
        </w:rPr>
        <w:t xml:space="preserve">                                                             </w:t>
      </w:r>
    </w:p>
    <w:p w14:paraId="4B21C18D" w14:textId="56F2F3D2"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337FD2">
        <w:rPr>
          <w:noProof/>
          <w:sz w:val="28"/>
          <w:szCs w:val="28"/>
        </w:rPr>
        <w:t>С.Е.Крюкова</w:t>
      </w:r>
    </w:p>
    <w:p w14:paraId="690B2639" w14:textId="7DE959E9"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B96FF3" w:rsidRPr="008065F7">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F44DD" w14:textId="77777777" w:rsidR="000705F1" w:rsidRDefault="000705F1" w:rsidP="002E73CB">
      <w:r>
        <w:separator/>
      </w:r>
    </w:p>
  </w:endnote>
  <w:endnote w:type="continuationSeparator" w:id="0">
    <w:p w14:paraId="5A6496C4" w14:textId="77777777" w:rsidR="000705F1" w:rsidRDefault="000705F1"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55B8" w14:textId="77777777" w:rsidR="000705F1" w:rsidRDefault="000705F1" w:rsidP="002E73CB">
      <w:r>
        <w:separator/>
      </w:r>
    </w:p>
  </w:footnote>
  <w:footnote w:type="continuationSeparator" w:id="0">
    <w:p w14:paraId="20CB637D" w14:textId="77777777" w:rsidR="000705F1" w:rsidRDefault="000705F1"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5251"/>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5F1"/>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5279"/>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0F8E"/>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110E"/>
    <w:rsid w:val="00641B96"/>
    <w:rsid w:val="00642758"/>
    <w:rsid w:val="00642C69"/>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E01"/>
    <w:rsid w:val="00F06B97"/>
    <w:rsid w:val="00F1003C"/>
    <w:rsid w:val="00F108E9"/>
    <w:rsid w:val="00F10BA2"/>
    <w:rsid w:val="00F10FEF"/>
    <w:rsid w:val="00F1117D"/>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5279167">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24857466">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9188952">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www.ventusky.com" TargetMode="External"/><Relationship Id="rId4" Type="http://schemas.openxmlformats.org/officeDocument/2006/relationships/settings" Target="settings.xml"/><Relationship Id="rId9" Type="http://schemas.openxmlformats.org/officeDocument/2006/relationships/hyperlink" Target="http://10.10.20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F0FF9-8CCF-4F09-91FB-AB0F3A73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Pages>
  <Words>1625</Words>
  <Characters>9267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10871</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269</cp:revision>
  <cp:lastPrinted>2026-03-22T08:44:00Z</cp:lastPrinted>
  <dcterms:created xsi:type="dcterms:W3CDTF">2023-04-11T07:20:00Z</dcterms:created>
  <dcterms:modified xsi:type="dcterms:W3CDTF">2026-03-22T08:44:00Z</dcterms:modified>
</cp:coreProperties>
</file>