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4A0EE497"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536E1">
        <w:rPr>
          <w:b/>
          <w:sz w:val="28"/>
          <w:szCs w:val="28"/>
          <w:lang w:eastAsia="ar-SA"/>
        </w:rPr>
        <w:t xml:space="preserve"> 2</w:t>
      </w:r>
      <w:r w:rsidR="005F534F">
        <w:rPr>
          <w:b/>
          <w:sz w:val="28"/>
          <w:szCs w:val="28"/>
          <w:lang w:eastAsia="ar-SA"/>
        </w:rPr>
        <w:t>5</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7AC48B79" w:rsidR="00CA2130" w:rsidRPr="00C72196"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r w:rsidR="00C72196" w:rsidRPr="00C72196">
        <w:rPr>
          <w:sz w:val="28"/>
          <w:szCs w:val="28"/>
        </w:rPr>
        <w:t>Опасных метеоявлений не прогнозируется</w:t>
      </w:r>
      <w:r w:rsidR="00C72196">
        <w:rPr>
          <w:sz w:val="28"/>
          <w:szCs w:val="28"/>
          <w:lang w:eastAsia="en-US"/>
        </w:rPr>
        <w:t>.</w:t>
      </w:r>
      <w:r w:rsidRPr="00C72196">
        <w:rPr>
          <w:sz w:val="28"/>
          <w:szCs w:val="28"/>
          <w:lang w:eastAsia="en-US"/>
        </w:rPr>
        <w:t xml:space="preserve">  </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7BF22B69"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536E1">
        <w:rPr>
          <w:b/>
          <w:bCs/>
          <w:color w:val="000000"/>
          <w:sz w:val="28"/>
          <w:szCs w:val="28"/>
        </w:rPr>
        <w:t xml:space="preserve"> ПОГОДЫ НА 2</w:t>
      </w:r>
      <w:r w:rsidR="005F534F">
        <w:rPr>
          <w:b/>
          <w:bCs/>
          <w:color w:val="000000"/>
          <w:sz w:val="28"/>
          <w:szCs w:val="28"/>
        </w:rPr>
        <w:t>5</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F1AC55A" w14:textId="261439CD" w:rsidR="005F534F" w:rsidRDefault="003648FF" w:rsidP="005F534F">
      <w:pPr>
        <w:tabs>
          <w:tab w:val="left" w:pos="6624"/>
        </w:tabs>
        <w:rPr>
          <w:bCs/>
          <w:sz w:val="28"/>
          <w:szCs w:val="28"/>
        </w:rPr>
      </w:pPr>
      <w:r>
        <w:rPr>
          <w:b/>
          <w:bCs/>
          <w:color w:val="000000"/>
          <w:sz w:val="28"/>
          <w:szCs w:val="28"/>
        </w:rPr>
        <w:t>В Усть – Пристанском районе</w:t>
      </w:r>
      <w:r w:rsidR="00AE08D5">
        <w:rPr>
          <w:b/>
          <w:bCs/>
          <w:color w:val="000000"/>
          <w:sz w:val="28"/>
          <w:szCs w:val="28"/>
        </w:rPr>
        <w:t>:</w:t>
      </w:r>
      <w:r w:rsidR="00C72196" w:rsidRPr="00C72196">
        <w:rPr>
          <w:rFonts w:eastAsia="Calibri" w:cs="Calibri"/>
          <w:b/>
          <w:bCs/>
          <w:szCs w:val="28"/>
        </w:rPr>
        <w:t xml:space="preserve"> </w:t>
      </w:r>
      <w:r w:rsidR="005F534F" w:rsidRPr="005F534F">
        <w:rPr>
          <w:bCs/>
          <w:sz w:val="28"/>
          <w:szCs w:val="28"/>
        </w:rPr>
        <w:t xml:space="preserve">облачно с прояснениями. Кратковременные дожди, грозы. B утренние часы </w:t>
      </w:r>
      <w:r w:rsidR="005F534F">
        <w:rPr>
          <w:bCs/>
          <w:sz w:val="28"/>
          <w:szCs w:val="28"/>
        </w:rPr>
        <w:t xml:space="preserve">возможен </w:t>
      </w:r>
      <w:r w:rsidR="005F534F" w:rsidRPr="005F534F">
        <w:rPr>
          <w:bCs/>
          <w:sz w:val="28"/>
          <w:szCs w:val="28"/>
        </w:rPr>
        <w:t xml:space="preserve">туман. Ветер северо-западный 4-9 м/с, местами порывы до 15 м/с. Температура ночью +10...+15 гр., днем +19...+24 гр. </w:t>
      </w:r>
    </w:p>
    <w:p w14:paraId="0C77637D" w14:textId="55FE7D53" w:rsidR="00EB7BEA" w:rsidRPr="008065F7" w:rsidRDefault="00EB7BEA" w:rsidP="005F534F">
      <w:pPr>
        <w:tabs>
          <w:tab w:val="left" w:pos="6624"/>
        </w:tabs>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2AE353"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8B1BAF">
        <w:rPr>
          <w:sz w:val="28"/>
          <w:szCs w:val="28"/>
        </w:rPr>
        <w:t xml:space="preserve"> </w:t>
      </w:r>
      <w:r w:rsidR="008B1BAF" w:rsidRPr="008B1BAF">
        <w:rPr>
          <w:sz w:val="28"/>
          <w:szCs w:val="28"/>
        </w:rPr>
        <w:t>в жилом секторе (бани</w:t>
      </w:r>
      <w:r w:rsidR="008B1BAF">
        <w:t>)</w:t>
      </w:r>
      <w:r w:rsidR="00937CAF" w:rsidRPr="00937CAF">
        <w:rPr>
          <w:sz w:val="28"/>
          <w:szCs w:val="28"/>
        </w:rPr>
        <w:t>,</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6127976B"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568989EE" w:rsidR="00290D19" w:rsidRDefault="00F53FE7" w:rsidP="007328CC">
      <w:pPr>
        <w:tabs>
          <w:tab w:val="left" w:pos="993"/>
        </w:tabs>
        <w:jc w:val="both"/>
        <w:rPr>
          <w:bCs/>
          <w:sz w:val="28"/>
          <w:szCs w:val="28"/>
        </w:rPr>
      </w:pPr>
      <w:r>
        <w:rPr>
          <w:sz w:val="28"/>
          <w:szCs w:val="28"/>
        </w:rPr>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 xml:space="preserve">из-за нарушений правил дорожного движения и наличия лёгкой мототехники </w:t>
      </w:r>
      <w:r w:rsidR="00C72196" w:rsidRPr="00C72196">
        <w:rPr>
          <w:rFonts w:eastAsia="Calibri" w:cs="Calibri"/>
          <w:bCs/>
          <w:sz w:val="28"/>
          <w:szCs w:val="28"/>
        </w:rPr>
        <w:t xml:space="preserve">и погодных условий </w:t>
      </w:r>
      <w:r w:rsidR="00C72196" w:rsidRPr="00C72196">
        <w:rPr>
          <w:rFonts w:eastAsia="Calibri" w:cs="Calibri"/>
          <w:b/>
          <w:bCs/>
          <w:i/>
          <w:sz w:val="28"/>
          <w:szCs w:val="28"/>
        </w:rPr>
        <w:t>(</w:t>
      </w:r>
      <w:r w:rsidR="005F534F">
        <w:rPr>
          <w:rFonts w:eastAsia="Calibri" w:cs="Calibri"/>
          <w:b/>
          <w:bCs/>
          <w:i/>
          <w:sz w:val="28"/>
          <w:szCs w:val="28"/>
        </w:rPr>
        <w:t xml:space="preserve">небольшие </w:t>
      </w:r>
      <w:r w:rsidR="00C72196" w:rsidRPr="00C72196">
        <w:rPr>
          <w:b/>
          <w:bCs/>
          <w:i/>
          <w:sz w:val="28"/>
          <w:szCs w:val="28"/>
          <w:lang w:eastAsia="ar-SA"/>
        </w:rPr>
        <w:t xml:space="preserve">дожди, в утренние часы </w:t>
      </w:r>
      <w:r w:rsidR="005F534F">
        <w:rPr>
          <w:b/>
          <w:bCs/>
          <w:i/>
          <w:sz w:val="28"/>
          <w:szCs w:val="28"/>
          <w:lang w:eastAsia="ar-SA"/>
        </w:rPr>
        <w:t>возможен</w:t>
      </w:r>
      <w:r w:rsidR="00C72196" w:rsidRPr="00C72196">
        <w:rPr>
          <w:b/>
          <w:bCs/>
          <w:i/>
          <w:sz w:val="28"/>
          <w:szCs w:val="28"/>
          <w:lang w:eastAsia="ar-SA"/>
        </w:rPr>
        <w:t xml:space="preserve"> туман</w:t>
      </w:r>
      <w:r w:rsidR="00C72196">
        <w:rPr>
          <w:sz w:val="28"/>
          <w:szCs w:val="28"/>
        </w:rPr>
        <w:t>),</w:t>
      </w:r>
      <w:r w:rsidR="00C72196" w:rsidRPr="00290D19">
        <w:rPr>
          <w:sz w:val="28"/>
          <w:szCs w:val="28"/>
        </w:rPr>
        <w:t xml:space="preserve"> </w:t>
      </w:r>
      <w:r w:rsidR="00290D19" w:rsidRPr="00290D19">
        <w:rPr>
          <w:sz w:val="28"/>
          <w:szCs w:val="28"/>
        </w:rPr>
        <w:t>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w:t>
      </w:r>
      <w:r w:rsidRPr="008B1BAF">
        <w:rPr>
          <w:i/>
          <w:sz w:val="28"/>
          <w:szCs w:val="28"/>
        </w:rPr>
        <w:t>клещевым энцефалитом, клещевым боррелёзом, сыпным клещевым тифом</w:t>
      </w:r>
      <w:r w:rsidRPr="008B1BAF">
        <w:rPr>
          <w:sz w:val="28"/>
          <w:szCs w:val="28"/>
        </w:rPr>
        <w:t>).</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07518BF1" w:rsidR="004E3F9F"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0473383D" w14:textId="476C9D2E" w:rsidR="007559B8" w:rsidRPr="007559B8" w:rsidRDefault="005F534F" w:rsidP="007559B8">
      <w:pPr>
        <w:tabs>
          <w:tab w:val="left" w:pos="7800"/>
        </w:tabs>
        <w:suppressAutoHyphens/>
        <w:jc w:val="center"/>
        <w:rPr>
          <w:b/>
          <w:sz w:val="28"/>
          <w:szCs w:val="28"/>
          <w:lang w:eastAsia="ar-SA"/>
        </w:rPr>
      </w:pPr>
      <w:r>
        <w:rPr>
          <w:b/>
          <w:sz w:val="28"/>
          <w:szCs w:val="28"/>
          <w:lang w:eastAsia="ar-SA"/>
        </w:rPr>
        <w:t>ШТОРМОВОЕ ПРЕДУПРЕЖДЕНИЕ № 22-5</w:t>
      </w:r>
    </w:p>
    <w:p w14:paraId="53413315" w14:textId="78EA79A3" w:rsidR="007559B8" w:rsidRPr="007559B8" w:rsidRDefault="005F534F" w:rsidP="007559B8">
      <w:pPr>
        <w:ind w:firstLine="709"/>
        <w:jc w:val="both"/>
        <w:rPr>
          <w:rFonts w:eastAsiaTheme="minorEastAsia" w:cstheme="minorBidi"/>
          <w:sz w:val="28"/>
          <w:szCs w:val="22"/>
        </w:rPr>
      </w:pPr>
      <w:r>
        <w:rPr>
          <w:rFonts w:eastAsiaTheme="minorEastAsia" w:cstheme="minorBidi"/>
          <w:sz w:val="28"/>
          <w:szCs w:val="22"/>
        </w:rPr>
        <w:t>В Алтайском крае в период 24-</w:t>
      </w:r>
      <w:r w:rsidR="007559B8" w:rsidRPr="007559B8">
        <w:rPr>
          <w:rFonts w:eastAsiaTheme="minorEastAsia" w:cstheme="minorBidi"/>
          <w:sz w:val="28"/>
          <w:szCs w:val="22"/>
        </w:rPr>
        <w:t>3</w:t>
      </w:r>
      <w:r>
        <w:rPr>
          <w:rFonts w:eastAsiaTheme="minorEastAsia" w:cstheme="minorBidi"/>
          <w:sz w:val="28"/>
          <w:szCs w:val="22"/>
        </w:rPr>
        <w:t>0</w:t>
      </w:r>
      <w:r w:rsidR="007559B8" w:rsidRPr="007559B8">
        <w:rPr>
          <w:rFonts w:eastAsiaTheme="minorEastAsia" w:cstheme="minorBidi"/>
          <w:sz w:val="28"/>
          <w:szCs w:val="22"/>
        </w:rPr>
        <w:t xml:space="preserve"> августа 2026 года местами сохранится высокая и чрезвычайная пожароопасность (4, 5 класс).  </w:t>
      </w:r>
    </w:p>
    <w:p w14:paraId="75A7240E" w14:textId="58A1F0FF" w:rsidR="00C72196" w:rsidRDefault="00C72196" w:rsidP="00C72196">
      <w:pPr>
        <w:tabs>
          <w:tab w:val="left" w:pos="7800"/>
        </w:tabs>
        <w:rPr>
          <w:sz w:val="28"/>
          <w:szCs w:val="28"/>
        </w:rPr>
      </w:pPr>
      <w:r w:rsidRPr="00C72196">
        <w:rPr>
          <w:sz w:val="28"/>
          <w:szCs w:val="28"/>
        </w:rPr>
        <w:t xml:space="preserve">На </w:t>
      </w:r>
      <w:r>
        <w:rPr>
          <w:sz w:val="28"/>
          <w:szCs w:val="28"/>
        </w:rPr>
        <w:t xml:space="preserve">территории Усть-Пристанского района прогнозируется </w:t>
      </w:r>
      <w:r w:rsidR="005F534F">
        <w:rPr>
          <w:sz w:val="28"/>
          <w:szCs w:val="28"/>
        </w:rPr>
        <w:t>2</w:t>
      </w:r>
      <w:r>
        <w:rPr>
          <w:sz w:val="28"/>
          <w:szCs w:val="28"/>
        </w:rPr>
        <w:t xml:space="preserve"> класс пожароопасности.</w:t>
      </w:r>
    </w:p>
    <w:p w14:paraId="77987B87" w14:textId="7306BB25" w:rsidR="00DF23DF" w:rsidRDefault="005F534F" w:rsidP="00100F6F">
      <w:pPr>
        <w:tabs>
          <w:tab w:val="left" w:pos="7800"/>
        </w:tabs>
        <w:ind w:firstLine="709"/>
        <w:jc w:val="both"/>
        <w:rPr>
          <w:bCs/>
          <w:sz w:val="28"/>
          <w:szCs w:val="28"/>
        </w:rPr>
      </w:pPr>
      <w:r>
        <w:rPr>
          <w:sz w:val="28"/>
          <w:szCs w:val="28"/>
        </w:rPr>
        <w:t xml:space="preserve">Из-за активной </w:t>
      </w:r>
      <w:r w:rsidR="00323834" w:rsidRPr="00B20AB4">
        <w:rPr>
          <w:sz w:val="28"/>
          <w:szCs w:val="28"/>
        </w:rPr>
        <w:t>деятельност</w:t>
      </w:r>
      <w:r>
        <w:rPr>
          <w:sz w:val="28"/>
          <w:szCs w:val="28"/>
        </w:rPr>
        <w:t>и</w:t>
      </w:r>
      <w:r w:rsidR="00323834" w:rsidRPr="00B20AB4">
        <w:rPr>
          <w:sz w:val="28"/>
          <w:szCs w:val="28"/>
        </w:rPr>
        <w:t xml:space="preserve"> человека, приводящей к возгоранию растительности </w:t>
      </w:r>
      <w:r w:rsidR="004E3F9F" w:rsidRPr="00082016">
        <w:rPr>
          <w:sz w:val="28"/>
          <w:szCs w:val="28"/>
        </w:rPr>
        <w:t>(</w:t>
      </w:r>
      <w:r w:rsidR="004E3F9F" w:rsidRPr="00DF23DF">
        <w:rPr>
          <w:b/>
          <w:i/>
          <w:sz w:val="28"/>
          <w:szCs w:val="28"/>
        </w:rPr>
        <w:t>отжиги, палы, сжигание мусора, неосторожное обращение с огнём)</w:t>
      </w:r>
      <w:r w:rsidR="004E3F9F" w:rsidRPr="00082016">
        <w:rPr>
          <w:sz w:val="28"/>
          <w:szCs w:val="28"/>
        </w:rPr>
        <w:t xml:space="preserve">, на всей территории Усть-Пристанского района </w:t>
      </w:r>
      <w:r w:rsidR="00DF23DF" w:rsidRPr="00DF23DF">
        <w:rPr>
          <w:bCs/>
          <w:sz w:val="28"/>
          <w:szCs w:val="28"/>
        </w:rPr>
        <w:t>сохраняется риск возникновения природных (ландшафтных) пожаров и термически активных точек,</w:t>
      </w:r>
      <w:r w:rsidR="00DF23DF" w:rsidRPr="00DF23DF">
        <w:rPr>
          <w:sz w:val="28"/>
          <w:szCs w:val="28"/>
        </w:rPr>
        <w:t xml:space="preserve"> </w:t>
      </w:r>
      <w:r w:rsidR="00DF23DF" w:rsidRPr="00DF23DF">
        <w:rPr>
          <w:bCs/>
          <w:sz w:val="28"/>
          <w:szCs w:val="28"/>
        </w:rPr>
        <w:t>в том числе вследствие грозобоя.</w:t>
      </w:r>
    </w:p>
    <w:p w14:paraId="0A13A97D" w14:textId="77777777" w:rsidR="00100F6F" w:rsidRDefault="00100F6F" w:rsidP="004E3F9F">
      <w:pPr>
        <w:tabs>
          <w:tab w:val="left" w:pos="7800"/>
        </w:tabs>
        <w:jc w:val="both"/>
        <w:rPr>
          <w:b/>
          <w:sz w:val="28"/>
          <w:szCs w:val="28"/>
        </w:rPr>
      </w:pPr>
    </w:p>
    <w:p w14:paraId="63BF1E98" w14:textId="3DD0B099"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70A59830" w14:textId="77777777" w:rsidR="00DF23DF" w:rsidRPr="00DF23DF" w:rsidRDefault="00D002E9" w:rsidP="00DF23DF">
      <w:pPr>
        <w:tabs>
          <w:tab w:val="left" w:pos="7800"/>
        </w:tabs>
        <w:jc w:val="both"/>
        <w:rPr>
          <w:bCs/>
          <w:sz w:val="28"/>
          <w:szCs w:val="28"/>
        </w:rPr>
      </w:pPr>
      <w:r>
        <w:rPr>
          <w:sz w:val="28"/>
          <w:szCs w:val="28"/>
        </w:rPr>
        <w:t xml:space="preserve">На озерах и реках Усть-Пристанского района </w:t>
      </w:r>
      <w:r w:rsidR="00DF23DF" w:rsidRPr="00DF23DF">
        <w:rPr>
          <w:bCs/>
          <w:sz w:val="28"/>
          <w:szCs w:val="28"/>
        </w:rPr>
        <w:t>в связи большим количеством отдыхающих граждан у водоёмов (</w:t>
      </w:r>
      <w:r w:rsidR="00DF23DF" w:rsidRPr="00DF23DF">
        <w:rPr>
          <w:b/>
          <w:bCs/>
          <w:i/>
          <w:sz w:val="28"/>
          <w:szCs w:val="28"/>
        </w:rPr>
        <w:t>купание, рыбалка и т.д</w:t>
      </w:r>
      <w:r w:rsidR="00DF23DF" w:rsidRPr="00DF23DF">
        <w:rPr>
          <w:bCs/>
          <w:sz w:val="28"/>
          <w:szCs w:val="28"/>
        </w:rPr>
        <w:t>.), а также из-за несоблюдения техники безопасности</w:t>
      </w:r>
      <w:r w:rsidR="00DF23DF" w:rsidRPr="00DF23DF">
        <w:rPr>
          <w:sz w:val="28"/>
          <w:szCs w:val="28"/>
        </w:rPr>
        <w:t xml:space="preserve"> во время отдыха у воды и п</w:t>
      </w:r>
      <w:r w:rsidR="00DF23DF" w:rsidRPr="00DF23DF">
        <w:rPr>
          <w:bCs/>
          <w:sz w:val="28"/>
          <w:szCs w:val="28"/>
        </w:rPr>
        <w:t xml:space="preserve">ри использовании плавсредств сохраняется высокий риск происшествий на акваториях. </w:t>
      </w:r>
    </w:p>
    <w:p w14:paraId="77D2083B" w14:textId="158028B0"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413F1ABD" w14:textId="77777777" w:rsidR="00100F6F"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p>
    <w:p w14:paraId="6ECDB300" w14:textId="48A6C778" w:rsidR="00F96CB6" w:rsidRDefault="00F96CB6" w:rsidP="00100F6F">
      <w:pPr>
        <w:tabs>
          <w:tab w:val="left" w:pos="7800"/>
        </w:tabs>
        <w:ind w:firstLine="709"/>
        <w:jc w:val="both"/>
        <w:rPr>
          <w:sz w:val="28"/>
          <w:szCs w:val="28"/>
        </w:rPr>
      </w:pP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5CA85357" w14:textId="77777777" w:rsidR="00382083" w:rsidRPr="000715D4" w:rsidRDefault="00382083" w:rsidP="003954EB">
      <w:pPr>
        <w:tabs>
          <w:tab w:val="left" w:pos="7800"/>
        </w:tabs>
        <w:jc w:val="both"/>
        <w:rPr>
          <w:b/>
          <w:bCs/>
          <w:sz w:val="28"/>
          <w:szCs w:val="28"/>
        </w:rPr>
      </w:pPr>
    </w:p>
    <w:p w14:paraId="486DEAFF" w14:textId="77777777" w:rsidR="00100F6F" w:rsidRDefault="001B23B7" w:rsidP="00100F6F">
      <w:pPr>
        <w:rPr>
          <w:b/>
          <w:sz w:val="28"/>
          <w:szCs w:val="28"/>
        </w:rPr>
      </w:pPr>
      <w:r>
        <w:rPr>
          <w:b/>
          <w:sz w:val="28"/>
          <w:szCs w:val="28"/>
        </w:rPr>
        <w:t>8</w:t>
      </w:r>
      <w:bookmarkEnd w:id="0"/>
      <w:r w:rsidR="00DF23DF">
        <w:rPr>
          <w:b/>
          <w:sz w:val="28"/>
          <w:szCs w:val="28"/>
        </w:rPr>
        <w:t>.</w:t>
      </w:r>
      <w:r w:rsidR="00DF23DF" w:rsidRPr="00DF23DF">
        <w:rPr>
          <w:rFonts w:eastAsia="Calibri"/>
          <w:b/>
          <w:sz w:val="28"/>
          <w:szCs w:val="28"/>
        </w:rPr>
        <w:t xml:space="preserve"> </w:t>
      </w:r>
      <w:r w:rsidR="00DF23DF" w:rsidRPr="00DF23DF">
        <w:rPr>
          <w:b/>
          <w:sz w:val="28"/>
          <w:szCs w:val="28"/>
        </w:rPr>
        <w:t>Вероятность риска аварий на объектах энергетики.</w:t>
      </w:r>
    </w:p>
    <w:p w14:paraId="51A545C7" w14:textId="64465F5E" w:rsidR="00DF23DF" w:rsidRDefault="00DF23DF" w:rsidP="00100F6F">
      <w:pPr>
        <w:ind w:firstLine="709"/>
        <w:rPr>
          <w:bCs/>
          <w:sz w:val="28"/>
          <w:szCs w:val="28"/>
        </w:rPr>
      </w:pPr>
      <w:r w:rsidRPr="00DF23DF">
        <w:rPr>
          <w:sz w:val="28"/>
          <w:szCs w:val="28"/>
        </w:rPr>
        <w:t xml:space="preserve">В связи с погодными условиями </w:t>
      </w:r>
      <w:r w:rsidRPr="00DF23DF">
        <w:rPr>
          <w:b/>
          <w:i/>
          <w:sz w:val="28"/>
          <w:szCs w:val="28"/>
        </w:rPr>
        <w:t>(грозы, порывы ветра до 15 м/с)</w:t>
      </w:r>
      <w:r w:rsidRPr="00DF23DF">
        <w:rPr>
          <w:b/>
          <w:sz w:val="28"/>
          <w:szCs w:val="28"/>
        </w:rPr>
        <w:t xml:space="preserve">, </w:t>
      </w:r>
      <w:r w:rsidRPr="00DF23DF">
        <w:rPr>
          <w:sz w:val="28"/>
          <w:szCs w:val="28"/>
        </w:rPr>
        <w:t xml:space="preserve">на всей территории края возможны аварии на объектах электроэнергетики, </w:t>
      </w:r>
      <w:r w:rsidRPr="00DF23DF">
        <w:rPr>
          <w:bCs/>
          <w:sz w:val="28"/>
          <w:szCs w:val="28"/>
        </w:rPr>
        <w:t>в том числе вследствие грозобоя.</w:t>
      </w:r>
    </w:p>
    <w:p w14:paraId="7991FC9B" w14:textId="77777777" w:rsidR="00100F6F" w:rsidRDefault="00DF23DF" w:rsidP="00DF23DF">
      <w:pPr>
        <w:tabs>
          <w:tab w:val="left" w:pos="7800"/>
        </w:tabs>
        <w:jc w:val="both"/>
        <w:rPr>
          <w:b/>
          <w:bCs/>
          <w:sz w:val="28"/>
          <w:szCs w:val="28"/>
        </w:rPr>
      </w:pPr>
      <w:r w:rsidRPr="00DF23DF">
        <w:rPr>
          <w:b/>
          <w:bCs/>
          <w:sz w:val="28"/>
          <w:szCs w:val="28"/>
        </w:rPr>
        <w:t>9</w:t>
      </w:r>
      <w:r>
        <w:rPr>
          <w:b/>
          <w:bCs/>
          <w:sz w:val="28"/>
          <w:szCs w:val="28"/>
        </w:rPr>
        <w:t>.</w:t>
      </w:r>
      <w:r w:rsidRPr="00DF23DF">
        <w:rPr>
          <w:b/>
          <w:bCs/>
          <w:sz w:val="28"/>
          <w:szCs w:val="28"/>
        </w:rPr>
        <w:t xml:space="preserve"> Геомагнитная обстановка.</w:t>
      </w:r>
    </w:p>
    <w:p w14:paraId="4D0ED676" w14:textId="37712807" w:rsidR="00DF23DF" w:rsidRDefault="00DF23DF" w:rsidP="00100F6F">
      <w:pPr>
        <w:tabs>
          <w:tab w:val="left" w:pos="7800"/>
        </w:tabs>
        <w:ind w:firstLine="709"/>
        <w:jc w:val="both"/>
        <w:rPr>
          <w:bCs/>
          <w:sz w:val="28"/>
          <w:szCs w:val="28"/>
        </w:rPr>
      </w:pPr>
      <w:r w:rsidRPr="00DF23DF">
        <w:rPr>
          <w:bCs/>
          <w:sz w:val="28"/>
          <w:szCs w:val="28"/>
        </w:rPr>
        <w:t xml:space="preserve">Геомагнитная обстановка – </w:t>
      </w:r>
      <w:r w:rsidR="008B1BAF">
        <w:rPr>
          <w:bCs/>
          <w:sz w:val="28"/>
          <w:szCs w:val="28"/>
        </w:rPr>
        <w:t>спокойная</w:t>
      </w:r>
    </w:p>
    <w:p w14:paraId="79270B77" w14:textId="77777777" w:rsidR="00DF23DF" w:rsidRPr="00DF23DF" w:rsidRDefault="00DF23DF" w:rsidP="00DF23DF">
      <w:pPr>
        <w:tabs>
          <w:tab w:val="left" w:pos="7800"/>
        </w:tabs>
        <w:jc w:val="both"/>
        <w:rPr>
          <w:bCs/>
          <w:sz w:val="28"/>
          <w:szCs w:val="28"/>
        </w:rPr>
      </w:pPr>
    </w:p>
    <w:p w14:paraId="6EFEE196" w14:textId="526CB6E1" w:rsidR="000715D4" w:rsidRDefault="00A21597" w:rsidP="00DF23DF">
      <w:pPr>
        <w:tabs>
          <w:tab w:val="left" w:pos="7800"/>
        </w:tabs>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5F534F" w:rsidRPr="005F534F">
        <w:rPr>
          <w:sz w:val="28"/>
          <w:szCs w:val="28"/>
        </w:rPr>
        <w:t xml:space="preserve">риск </w:t>
      </w:r>
      <w:r w:rsidR="005F534F" w:rsidRPr="005F534F">
        <w:rPr>
          <w:sz w:val="28"/>
          <w:szCs w:val="28"/>
        </w:rPr>
        <w:lastRenderedPageBreak/>
        <w:t>возникновения подтоплений/затоплений (гидрологическая обстановка);</w:t>
      </w:r>
      <w:r w:rsidR="000715D4" w:rsidRPr="000715D4">
        <w:rPr>
          <w:sz w:val="28"/>
          <w:szCs w:val="28"/>
        </w:rPr>
        <w:t xml:space="preserve">риск обрушений (повреждений) зданий и сооружений; </w:t>
      </w:r>
      <w:r w:rsidR="00DF23DF" w:rsidRPr="00DF23DF">
        <w:rPr>
          <w:bCs/>
          <w:iCs/>
          <w:sz w:val="28"/>
          <w:szCs w:val="28"/>
        </w:rPr>
        <w:t>риск аварий на объектах ЖКХ;</w:t>
      </w:r>
      <w:r w:rsidR="00DF23DF">
        <w:rPr>
          <w:bCs/>
          <w:iCs/>
          <w:sz w:val="28"/>
          <w:szCs w:val="28"/>
        </w:rPr>
        <w:t xml:space="preserve"> </w:t>
      </w:r>
      <w:r w:rsidR="000715D4" w:rsidRPr="000715D4">
        <w:rPr>
          <w:sz w:val="28"/>
          <w:szCs w:val="28"/>
        </w:rPr>
        <w:t>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01A98E6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 xml:space="preserve">стоянка для </w:t>
      </w:r>
      <w:r w:rsidR="00281F86">
        <w:rPr>
          <w:rFonts w:ascii="Times New Roman" w:hAnsi="Times New Roman"/>
          <w:bCs/>
          <w:sz w:val="28"/>
          <w:szCs w:val="28"/>
        </w:rPr>
        <w:lastRenderedPageBreak/>
        <w:t>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100F6F">
        <w:rPr>
          <w:rFonts w:ascii="Times New Roman" w:hAnsi="Times New Roman"/>
          <w:sz w:val="28"/>
          <w:szCs w:val="28"/>
        </w:rPr>
        <w:t xml:space="preserve"> </w:t>
      </w:r>
      <w:r w:rsidR="00281F86" w:rsidRPr="008065F7">
        <w:rPr>
          <w:rFonts w:ascii="Times New Roman" w:hAnsi="Times New Roman"/>
          <w:sz w:val="28"/>
          <w:szCs w:val="28"/>
        </w:rPr>
        <w:t xml:space="preserve">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39A55754"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01C01F71"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t xml:space="preserve">Прогноз ЧС получен </w:t>
      </w:r>
      <w:r w:rsidR="0019072D">
        <w:rPr>
          <w:rFonts w:ascii="Times New Roman" w:eastAsia="Calibri" w:hAnsi="Times New Roman"/>
          <w:sz w:val="28"/>
          <w:szCs w:val="28"/>
        </w:rPr>
        <w:t>2</w:t>
      </w:r>
      <w:r w:rsidR="005F534F">
        <w:rPr>
          <w:rFonts w:ascii="Times New Roman" w:eastAsia="Calibri" w:hAnsi="Times New Roman"/>
          <w:sz w:val="28"/>
          <w:szCs w:val="28"/>
        </w:rPr>
        <w:t>4</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5F534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F534F">
        <w:rPr>
          <w:rFonts w:ascii="Times New Roman" w:eastAsia="Calibri" w:hAnsi="Times New Roman"/>
          <w:sz w:val="28"/>
          <w:szCs w:val="28"/>
        </w:rPr>
        <w:t>0</w:t>
      </w:r>
      <w:r w:rsidR="008B1BAF">
        <w:rPr>
          <w:rFonts w:ascii="Times New Roman" w:eastAsia="Calibri" w:hAnsi="Times New Roman"/>
          <w:sz w:val="28"/>
          <w:szCs w:val="28"/>
        </w:rPr>
        <w:t>4</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F534F">
        <w:rPr>
          <w:rFonts w:ascii="Times New Roman" w:hAnsi="Times New Roman"/>
          <w:sz w:val="28"/>
          <w:szCs w:val="28"/>
        </w:rPr>
        <w:t>Темниковой Н.В.</w:t>
      </w:r>
      <w:r w:rsidR="00100F6F">
        <w:rPr>
          <w:rFonts w:ascii="Times New Roman" w:hAnsi="Times New Roman"/>
          <w:sz w:val="28"/>
          <w:szCs w:val="28"/>
        </w:rPr>
        <w:t>.</w:t>
      </w:r>
    </w:p>
    <w:p w14:paraId="28BEBD00" w14:textId="16BEA55E"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lastRenderedPageBreak/>
        <w:t xml:space="preserve">Прогноз доведен </w:t>
      </w:r>
      <w:r w:rsidR="0019072D">
        <w:rPr>
          <w:rFonts w:ascii="Times New Roman" w:eastAsia="Calibri" w:hAnsi="Times New Roman"/>
          <w:sz w:val="28"/>
          <w:szCs w:val="28"/>
        </w:rPr>
        <w:t>2</w:t>
      </w:r>
      <w:r w:rsidR="005F534F">
        <w:rPr>
          <w:rFonts w:ascii="Times New Roman" w:eastAsia="Calibri" w:hAnsi="Times New Roman"/>
          <w:sz w:val="28"/>
          <w:szCs w:val="28"/>
        </w:rPr>
        <w:t>4</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781966">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F534F">
        <w:rPr>
          <w:rFonts w:ascii="Times New Roman" w:hAnsi="Times New Roman"/>
          <w:color w:val="000000"/>
          <w:sz w:val="28"/>
          <w:szCs w:val="28"/>
        </w:rPr>
        <w:t>2</w:t>
      </w:r>
      <w:r w:rsidR="008B1BAF">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0A369982" w:rsidR="000D69DB" w:rsidRPr="008065F7" w:rsidRDefault="000D69DB" w:rsidP="00B96FF3">
      <w:pPr>
        <w:pStyle w:val="a7"/>
        <w:autoSpaceDE w:val="0"/>
        <w:autoSpaceDN w:val="0"/>
        <w:adjustRightInd w:val="0"/>
        <w:ind w:left="0"/>
        <w:jc w:val="both"/>
        <w:rPr>
          <w:noProof/>
          <w:sz w:val="28"/>
          <w:szCs w:val="28"/>
        </w:rPr>
      </w:pPr>
      <w:bookmarkStart w:id="1" w:name="_GoBack"/>
      <w:bookmarkEnd w:id="1"/>
    </w:p>
    <w:p w14:paraId="4B21C18D" w14:textId="7ED07835" w:rsidR="00F821A1" w:rsidRPr="008065F7" w:rsidRDefault="00DF12F8" w:rsidP="00E36299">
      <w:pPr>
        <w:tabs>
          <w:tab w:val="left" w:pos="5085"/>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5F534F">
        <w:rPr>
          <w:noProof/>
        </w:rPr>
        <w:drawing>
          <wp:inline distT="0" distB="0" distL="0" distR="0" wp14:anchorId="1EA07501" wp14:editId="0CB562A3">
            <wp:extent cx="400050" cy="542925"/>
            <wp:effectExtent l="0" t="0" r="0" b="9525"/>
            <wp:docPr id="23" name="Рисунок 23"/>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E36299">
        <w:rPr>
          <w:noProof/>
          <w:sz w:val="28"/>
          <w:szCs w:val="28"/>
        </w:rPr>
        <w:tab/>
      </w:r>
      <w:r w:rsidR="00C6121E">
        <w:rPr>
          <w:noProof/>
          <w:sz w:val="28"/>
          <w:szCs w:val="28"/>
        </w:rPr>
        <w:t xml:space="preserve">         </w:t>
      </w:r>
      <w:r w:rsidR="005F534F">
        <w:rPr>
          <w:noProof/>
          <w:sz w:val="28"/>
          <w:szCs w:val="28"/>
        </w:rPr>
        <w:t>Н.В.Темникова</w:t>
      </w:r>
    </w:p>
    <w:p w14:paraId="690B2639" w14:textId="6B3E28CE"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8422B" w14:textId="77777777" w:rsidR="00A44978" w:rsidRDefault="00A44978" w:rsidP="002E73CB">
      <w:r>
        <w:separator/>
      </w:r>
    </w:p>
  </w:endnote>
  <w:endnote w:type="continuationSeparator" w:id="0">
    <w:p w14:paraId="702A3416" w14:textId="77777777" w:rsidR="00A44978" w:rsidRDefault="00A4497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73A0C" w14:textId="77777777" w:rsidR="00A44978" w:rsidRDefault="00A44978" w:rsidP="002E73CB">
      <w:r>
        <w:separator/>
      </w:r>
    </w:p>
  </w:footnote>
  <w:footnote w:type="continuationSeparator" w:id="0">
    <w:p w14:paraId="0963691A" w14:textId="77777777" w:rsidR="00A44978" w:rsidRDefault="00A4497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2218AC"/>
    <w:multiLevelType w:val="multilevel"/>
    <w:tmpl w:val="8780C9DC"/>
    <w:lvl w:ilvl="0">
      <w:start w:val="2"/>
      <w:numFmt w:val="decimal"/>
      <w:lvlText w:val="%1"/>
      <w:lvlJc w:val="left"/>
      <w:pPr>
        <w:ind w:left="375" w:hanging="375"/>
      </w:pPr>
      <w:rPr>
        <w:rFonts w:hint="default"/>
      </w:rPr>
    </w:lvl>
    <w:lvl w:ilvl="1">
      <w:start w:val="8"/>
      <w:numFmt w:val="decimal"/>
      <w:lvlText w:val="%1.%2"/>
      <w:lvlJc w:val="left"/>
      <w:pPr>
        <w:ind w:left="801" w:hanging="375"/>
      </w:pPr>
      <w:rPr>
        <w:rFonts w:hint="default"/>
      </w:rPr>
    </w:lvl>
    <w:lvl w:ilvl="2">
      <w:start w:val="1"/>
      <w:numFmt w:val="decimalZero"/>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5"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5"/>
  </w:num>
  <w:num w:numId="5">
    <w:abstractNumId w:val="6"/>
  </w:num>
  <w:num w:numId="6">
    <w:abstractNumId w:val="5"/>
  </w:num>
  <w:num w:numId="7">
    <w:abstractNumId w:val="11"/>
  </w:num>
  <w:num w:numId="8">
    <w:abstractNumId w:val="17"/>
  </w:num>
  <w:num w:numId="9">
    <w:abstractNumId w:val="13"/>
  </w:num>
  <w:num w:numId="10">
    <w:abstractNumId w:val="8"/>
  </w:num>
  <w:num w:numId="11">
    <w:abstractNumId w:val="22"/>
  </w:num>
  <w:num w:numId="12">
    <w:abstractNumId w:val="21"/>
  </w:num>
  <w:num w:numId="13">
    <w:abstractNumId w:val="1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2"/>
  </w:num>
  <w:num w:numId="26">
    <w:abstractNumId w:val="14"/>
  </w:num>
  <w:num w:numId="27">
    <w:abstractNumId w:val="3"/>
  </w:num>
  <w:num w:numId="28">
    <w:abstractNumId w:val="11"/>
  </w:num>
  <w:num w:numId="29">
    <w:abstractNumId w:val="9"/>
  </w:num>
  <w:num w:numId="30">
    <w:abstractNumId w:val="16"/>
  </w:num>
  <w:num w:numId="31">
    <w:abstractNumId w:val="18"/>
  </w:num>
  <w:num w:numId="32">
    <w:abstractNumId w:val="20"/>
  </w:num>
  <w:num w:numId="33">
    <w:abstractNumId w:val="7"/>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0F6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6E1"/>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072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62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0F3D"/>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796"/>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1E9E"/>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861"/>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34F"/>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59B8"/>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1966"/>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A5D"/>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1BAF"/>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978"/>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3FD4"/>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AA3"/>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3AA"/>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196"/>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3DF"/>
    <w:rsid w:val="00DF252B"/>
    <w:rsid w:val="00DF33A2"/>
    <w:rsid w:val="00DF3776"/>
    <w:rsid w:val="00DF39EE"/>
    <w:rsid w:val="00DF45B3"/>
    <w:rsid w:val="00DF50DB"/>
    <w:rsid w:val="00DF5607"/>
    <w:rsid w:val="00DF6021"/>
    <w:rsid w:val="00DF6858"/>
    <w:rsid w:val="00DF70E6"/>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299"/>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788"/>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53262-8A79-4F97-95BD-27E02B29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6</Pages>
  <Words>1970</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13179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72</cp:revision>
  <cp:lastPrinted>2026-08-15T07:37:00Z</cp:lastPrinted>
  <dcterms:created xsi:type="dcterms:W3CDTF">2026-02-24T09:15:00Z</dcterms:created>
  <dcterms:modified xsi:type="dcterms:W3CDTF">2026-08-24T07:16:00Z</dcterms:modified>
</cp:coreProperties>
</file>