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77A88CF6"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133704">
        <w:rPr>
          <w:b/>
          <w:sz w:val="28"/>
          <w:szCs w:val="28"/>
          <w:lang w:eastAsia="ar-SA"/>
        </w:rPr>
        <w:t xml:space="preserve"> 2</w:t>
      </w:r>
      <w:r w:rsidR="00782E23">
        <w:rPr>
          <w:b/>
          <w:sz w:val="28"/>
          <w:szCs w:val="28"/>
          <w:lang w:eastAsia="ar-SA"/>
        </w:rPr>
        <w:t>6</w:t>
      </w:r>
      <w:r w:rsidR="00EB7BEA" w:rsidRPr="008065F7">
        <w:rPr>
          <w:b/>
          <w:sz w:val="28"/>
          <w:szCs w:val="28"/>
          <w:lang w:eastAsia="ar-SA"/>
        </w:rPr>
        <w:t>.</w:t>
      </w:r>
      <w:r w:rsidR="00937CAF">
        <w:rPr>
          <w:b/>
          <w:sz w:val="28"/>
          <w:szCs w:val="28"/>
          <w:lang w:eastAsia="ar-SA"/>
        </w:rPr>
        <w:t>0</w:t>
      </w:r>
      <w:r w:rsidR="00D41130">
        <w:rPr>
          <w:b/>
          <w:sz w:val="28"/>
          <w:szCs w:val="28"/>
          <w:lang w:eastAsia="ar-SA"/>
        </w:rPr>
        <w:t>4</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41C31D9F"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281F86">
        <w:rPr>
          <w:b/>
          <w:bCs/>
          <w:color w:val="000000"/>
          <w:sz w:val="28"/>
          <w:szCs w:val="28"/>
        </w:rPr>
        <w:t>ПРОГНОЗ</w:t>
      </w:r>
      <w:r w:rsidR="00133704">
        <w:rPr>
          <w:b/>
          <w:bCs/>
          <w:color w:val="000000"/>
          <w:sz w:val="28"/>
          <w:szCs w:val="28"/>
        </w:rPr>
        <w:t xml:space="preserve"> ПОГОДЫ НА 2</w:t>
      </w:r>
      <w:r w:rsidR="00782E23">
        <w:rPr>
          <w:b/>
          <w:bCs/>
          <w:color w:val="000000"/>
          <w:sz w:val="28"/>
          <w:szCs w:val="28"/>
        </w:rPr>
        <w:t>6</w:t>
      </w:r>
      <w:r w:rsidR="00937CAF">
        <w:rPr>
          <w:b/>
          <w:bCs/>
          <w:color w:val="000000"/>
          <w:sz w:val="28"/>
          <w:szCs w:val="28"/>
        </w:rPr>
        <w:t>.0</w:t>
      </w:r>
      <w:r w:rsidR="00D41130">
        <w:rPr>
          <w:b/>
          <w:bCs/>
          <w:color w:val="000000"/>
          <w:sz w:val="28"/>
          <w:szCs w:val="28"/>
        </w:rPr>
        <w:t>4</w:t>
      </w:r>
      <w:r w:rsidR="003648FF">
        <w:rPr>
          <w:b/>
          <w:bCs/>
          <w:color w:val="000000"/>
          <w:sz w:val="28"/>
          <w:szCs w:val="28"/>
        </w:rPr>
        <w:t>.2026г.</w:t>
      </w:r>
    </w:p>
    <w:p w14:paraId="1D421D6A" w14:textId="32880937" w:rsidR="00333A9E" w:rsidRDefault="003648FF" w:rsidP="008F07CE">
      <w:pPr>
        <w:tabs>
          <w:tab w:val="left" w:pos="6624"/>
        </w:tabs>
        <w:rPr>
          <w:rFonts w:eastAsiaTheme="minorEastAsia" w:cstheme="minorBidi"/>
          <w:bCs/>
          <w:sz w:val="28"/>
          <w:szCs w:val="22"/>
        </w:rPr>
      </w:pPr>
      <w:r>
        <w:rPr>
          <w:b/>
          <w:bCs/>
          <w:color w:val="000000"/>
          <w:sz w:val="28"/>
          <w:szCs w:val="28"/>
        </w:rPr>
        <w:t>В Усть – Пристанском районе</w:t>
      </w:r>
      <w:r w:rsidR="00AE08D5">
        <w:rPr>
          <w:b/>
          <w:bCs/>
          <w:color w:val="000000"/>
          <w:sz w:val="28"/>
          <w:szCs w:val="28"/>
        </w:rPr>
        <w:t xml:space="preserve">: </w:t>
      </w:r>
      <w:r w:rsidR="00D41130">
        <w:rPr>
          <w:sz w:val="28"/>
          <w:szCs w:val="28"/>
        </w:rPr>
        <w:t xml:space="preserve">переменная облачность. </w:t>
      </w:r>
      <w:r w:rsidR="00782E23">
        <w:rPr>
          <w:sz w:val="28"/>
          <w:szCs w:val="28"/>
        </w:rPr>
        <w:t>ясно</w:t>
      </w:r>
      <w:r w:rsidR="00AA0247" w:rsidRPr="00AA0247">
        <w:rPr>
          <w:sz w:val="28"/>
          <w:szCs w:val="28"/>
        </w:rPr>
        <w:t xml:space="preserve"> без осадков</w:t>
      </w:r>
      <w:r w:rsidR="004E3F9F">
        <w:rPr>
          <w:sz w:val="28"/>
          <w:szCs w:val="28"/>
        </w:rPr>
        <w:t>.</w:t>
      </w:r>
      <w:r w:rsidR="008F07CE" w:rsidRPr="008F07CE">
        <w:rPr>
          <w:rFonts w:eastAsiaTheme="minorEastAsia" w:cstheme="minorBidi"/>
          <w:bCs/>
          <w:sz w:val="28"/>
          <w:szCs w:val="22"/>
        </w:rPr>
        <w:t xml:space="preserve"> Ветер </w:t>
      </w:r>
      <w:r w:rsidR="00782E23">
        <w:rPr>
          <w:rFonts w:eastAsiaTheme="minorEastAsia" w:cstheme="minorBidi"/>
          <w:bCs/>
          <w:sz w:val="28"/>
          <w:szCs w:val="22"/>
        </w:rPr>
        <w:t>Южный</w:t>
      </w:r>
      <w:r w:rsidR="00323834">
        <w:rPr>
          <w:rFonts w:eastAsiaTheme="minorEastAsia" w:cstheme="minorBidi"/>
          <w:bCs/>
          <w:sz w:val="28"/>
          <w:szCs w:val="22"/>
        </w:rPr>
        <w:t xml:space="preserve"> 2-3</w:t>
      </w:r>
      <w:r w:rsidR="00AA0247">
        <w:rPr>
          <w:rFonts w:eastAsiaTheme="minorEastAsia" w:cstheme="minorBidi"/>
          <w:bCs/>
          <w:sz w:val="28"/>
          <w:szCs w:val="22"/>
        </w:rPr>
        <w:t>м/с</w:t>
      </w:r>
      <w:r w:rsidR="00FF0FBF">
        <w:rPr>
          <w:rFonts w:eastAsiaTheme="minorEastAsia" w:cstheme="minorBidi"/>
          <w:bCs/>
          <w:sz w:val="28"/>
          <w:szCs w:val="22"/>
        </w:rPr>
        <w:t>,</w:t>
      </w:r>
      <w:r w:rsidR="002E7A80">
        <w:rPr>
          <w:rFonts w:eastAsiaTheme="minorEastAsia" w:cstheme="minorBidi"/>
          <w:bCs/>
          <w:sz w:val="28"/>
          <w:szCs w:val="22"/>
        </w:rPr>
        <w:t xml:space="preserve"> порывы до 1</w:t>
      </w:r>
      <w:r w:rsidR="00782E23">
        <w:rPr>
          <w:rFonts w:eastAsiaTheme="minorEastAsia" w:cstheme="minorBidi"/>
          <w:bCs/>
          <w:sz w:val="28"/>
          <w:szCs w:val="22"/>
        </w:rPr>
        <w:t>7</w:t>
      </w:r>
      <w:r w:rsidR="003555C1">
        <w:rPr>
          <w:rFonts w:eastAsiaTheme="minorEastAsia" w:cstheme="minorBidi"/>
          <w:bCs/>
          <w:sz w:val="28"/>
          <w:szCs w:val="22"/>
        </w:rPr>
        <w:t xml:space="preserve"> м/с</w:t>
      </w:r>
      <w:r w:rsidR="00333A9E">
        <w:rPr>
          <w:rFonts w:eastAsiaTheme="minorEastAsia" w:cstheme="minorBidi"/>
          <w:bCs/>
          <w:sz w:val="28"/>
          <w:szCs w:val="22"/>
        </w:rPr>
        <w:t>.</w:t>
      </w:r>
      <w:r w:rsidR="00AA0247">
        <w:rPr>
          <w:rFonts w:eastAsiaTheme="minorEastAsia" w:cstheme="minorBidi"/>
          <w:bCs/>
          <w:sz w:val="28"/>
          <w:szCs w:val="22"/>
        </w:rPr>
        <w:t xml:space="preserve"> </w:t>
      </w:r>
    </w:p>
    <w:p w14:paraId="1B0C61D0" w14:textId="57676A04" w:rsidR="003648FF" w:rsidRPr="008F07CE" w:rsidRDefault="00782E23" w:rsidP="008F07CE">
      <w:pPr>
        <w:tabs>
          <w:tab w:val="left" w:pos="6624"/>
        </w:tabs>
        <w:rPr>
          <w:rFonts w:eastAsiaTheme="minorEastAsia" w:cstheme="minorBidi"/>
          <w:bCs/>
          <w:sz w:val="28"/>
          <w:szCs w:val="22"/>
        </w:rPr>
      </w:pPr>
      <w:r>
        <w:rPr>
          <w:rFonts w:eastAsiaTheme="minorEastAsia" w:cstheme="minorBidi"/>
          <w:bCs/>
          <w:sz w:val="28"/>
          <w:szCs w:val="22"/>
        </w:rPr>
        <w:t>Температура ночью +4.</w:t>
      </w:r>
      <w:r w:rsidR="00323834">
        <w:rPr>
          <w:rFonts w:eastAsiaTheme="minorEastAsia" w:cstheme="minorBidi"/>
          <w:bCs/>
          <w:sz w:val="28"/>
          <w:szCs w:val="22"/>
        </w:rPr>
        <w:t>..+</w:t>
      </w:r>
      <w:r>
        <w:rPr>
          <w:rFonts w:eastAsiaTheme="minorEastAsia" w:cstheme="minorBidi"/>
          <w:bCs/>
          <w:sz w:val="28"/>
          <w:szCs w:val="22"/>
        </w:rPr>
        <w:t>6</w:t>
      </w:r>
      <w:r w:rsidR="008F07CE">
        <w:rPr>
          <w:rFonts w:eastAsiaTheme="minorEastAsia" w:cstheme="minorBidi"/>
          <w:bCs/>
          <w:sz w:val="28"/>
          <w:szCs w:val="22"/>
          <w:vertAlign w:val="superscript"/>
        </w:rPr>
        <w:t>о</w:t>
      </w:r>
      <w:r w:rsidR="008F07CE">
        <w:rPr>
          <w:rFonts w:eastAsiaTheme="minorEastAsia" w:cstheme="minorBidi"/>
          <w:bCs/>
          <w:sz w:val="28"/>
          <w:szCs w:val="22"/>
        </w:rPr>
        <w:t>С</w:t>
      </w:r>
      <w:r>
        <w:rPr>
          <w:rFonts w:eastAsiaTheme="minorEastAsia" w:cstheme="minorBidi"/>
          <w:bCs/>
          <w:sz w:val="28"/>
          <w:szCs w:val="22"/>
        </w:rPr>
        <w:t>, днем +26</w:t>
      </w:r>
      <w:r w:rsidR="00AA0247">
        <w:rPr>
          <w:rFonts w:eastAsiaTheme="minorEastAsia" w:cstheme="minorBidi"/>
          <w:bCs/>
          <w:sz w:val="28"/>
          <w:szCs w:val="22"/>
        </w:rPr>
        <w:t>...</w:t>
      </w:r>
      <w:r w:rsidR="00323834">
        <w:rPr>
          <w:rFonts w:eastAsiaTheme="minorEastAsia" w:cstheme="minorBidi"/>
          <w:bCs/>
          <w:sz w:val="28"/>
          <w:szCs w:val="22"/>
        </w:rPr>
        <w:t>+2</w:t>
      </w:r>
      <w:r>
        <w:rPr>
          <w:rFonts w:eastAsiaTheme="minorEastAsia" w:cstheme="minorBidi"/>
          <w:bCs/>
          <w:sz w:val="28"/>
          <w:szCs w:val="22"/>
        </w:rPr>
        <w:t>8</w:t>
      </w:r>
      <w:r w:rsidR="008F07CE">
        <w:rPr>
          <w:rFonts w:eastAsiaTheme="minorEastAsia" w:cstheme="minorBidi"/>
          <w:bCs/>
          <w:sz w:val="28"/>
          <w:szCs w:val="22"/>
        </w:rPr>
        <w:t>С.</w:t>
      </w:r>
    </w:p>
    <w:p w14:paraId="253E6C68" w14:textId="77777777" w:rsidR="003648FF" w:rsidRDefault="003648FF" w:rsidP="00EB7BEA">
      <w:pPr>
        <w:tabs>
          <w:tab w:val="left" w:pos="7800"/>
        </w:tabs>
        <w:jc w:val="both"/>
        <w:rPr>
          <w:b/>
          <w:sz w:val="28"/>
          <w:szCs w:val="28"/>
          <w:lang w:eastAsia="ar-SA"/>
        </w:rPr>
      </w:pP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10A9D47" w14:textId="6D24DBA6" w:rsidR="009A1BA1"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3A0B5967" w14:textId="77777777" w:rsidR="00382083" w:rsidRPr="008065F7" w:rsidRDefault="00382083" w:rsidP="000D69DB">
      <w:pPr>
        <w:tabs>
          <w:tab w:val="left" w:pos="7800"/>
        </w:tabs>
        <w:ind w:firstLine="567"/>
        <w:jc w:val="both"/>
        <w:rPr>
          <w:b/>
          <w:bCs/>
          <w:sz w:val="28"/>
          <w:szCs w:val="28"/>
        </w:rPr>
      </w:pPr>
    </w:p>
    <w:p w14:paraId="7F408821" w14:textId="05CB3730" w:rsidR="00EB7BEA" w:rsidRPr="008065F7" w:rsidRDefault="00D41130" w:rsidP="00EB7BEA">
      <w:pPr>
        <w:pStyle w:val="Standard"/>
        <w:jc w:val="both"/>
        <w:rPr>
          <w:b/>
          <w:bCs/>
          <w:sz w:val="28"/>
          <w:szCs w:val="28"/>
        </w:rPr>
      </w:pPr>
      <w:r>
        <w:rPr>
          <w:b/>
          <w:bCs/>
          <w:sz w:val="28"/>
          <w:szCs w:val="28"/>
        </w:rPr>
        <w:t xml:space="preserve">3. </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9A47958" w:rsidR="00514CDE" w:rsidRPr="002D7837" w:rsidRDefault="00F53FE7" w:rsidP="007328CC">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 сохраняется риск дорожно-транспортных происшествий.</w:t>
      </w:r>
    </w:p>
    <w:p w14:paraId="69B343EF" w14:textId="1AF75500" w:rsidR="00DF33A2" w:rsidRDefault="002D7837" w:rsidP="007328CC">
      <w:pPr>
        <w:tabs>
          <w:tab w:val="left" w:pos="993"/>
        </w:tabs>
        <w:jc w:val="both"/>
        <w:rPr>
          <w:b/>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6F77FA" w14:textId="77777777" w:rsidR="00382083" w:rsidRDefault="00382083" w:rsidP="007328CC">
      <w:pPr>
        <w:tabs>
          <w:tab w:val="left" w:pos="993"/>
        </w:tabs>
        <w:jc w:val="both"/>
        <w:rPr>
          <w:b/>
          <w:bCs/>
          <w:sz w:val="28"/>
          <w:szCs w:val="28"/>
        </w:rPr>
      </w:pP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lastRenderedPageBreak/>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0B7FF67" w14:textId="7C14791A" w:rsidR="006366D1" w:rsidRDefault="006366D1" w:rsidP="0024792C">
      <w:pPr>
        <w:ind w:firstLine="709"/>
        <w:jc w:val="both"/>
        <w:rPr>
          <w:rFonts w:eastAsia="Calibri" w:cs="Calibri"/>
          <w:sz w:val="28"/>
          <w:szCs w:val="28"/>
        </w:rPr>
      </w:pPr>
      <w:r w:rsidRPr="00514CDE">
        <w:rPr>
          <w:rFonts w:eastAsia="Calibri" w:cs="Calibri"/>
          <w:sz w:val="28"/>
          <w:szCs w:val="28"/>
        </w:rPr>
        <w:t xml:space="preserve">Высокий риск заболевания населения острыми респираторными вирусными инфекциями. </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27D64392" w:rsidR="006366D1"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11B70334" w14:textId="54AC5624" w:rsidR="00782E23" w:rsidRPr="00782E23" w:rsidRDefault="00782E23" w:rsidP="00782E23">
      <w:pPr>
        <w:tabs>
          <w:tab w:val="left" w:pos="720"/>
        </w:tabs>
        <w:jc w:val="both"/>
        <w:rPr>
          <w:b/>
          <w:sz w:val="28"/>
          <w:szCs w:val="28"/>
        </w:rPr>
      </w:pPr>
      <w:r>
        <w:rPr>
          <w:sz w:val="28"/>
          <w:szCs w:val="28"/>
        </w:rPr>
        <w:t xml:space="preserve">                               </w:t>
      </w:r>
      <w:r w:rsidRPr="00782E23">
        <w:rPr>
          <w:b/>
          <w:sz w:val="28"/>
          <w:szCs w:val="28"/>
        </w:rPr>
        <w:t xml:space="preserve">Общий прогноз НМУ №12 от 24 апреля 2026 г. </w:t>
      </w:r>
    </w:p>
    <w:p w14:paraId="61EB018B" w14:textId="59BF0F33" w:rsidR="00782E23" w:rsidRPr="008065F7" w:rsidRDefault="00782E23" w:rsidP="00782E23">
      <w:pPr>
        <w:tabs>
          <w:tab w:val="left" w:pos="720"/>
        </w:tabs>
        <w:jc w:val="both"/>
        <w:rPr>
          <w:b/>
          <w:sz w:val="28"/>
          <w:szCs w:val="28"/>
        </w:rPr>
      </w:pPr>
      <w:r w:rsidRPr="00782E23">
        <w:rPr>
          <w:sz w:val="28"/>
          <w:szCs w:val="28"/>
        </w:rPr>
        <w:t>С 18.00 час 24 апреля 2026 г. до 10.00 час 26 апреля 2026 г. на территории городских и сельских поселений Алтайского края и в г. Барнауле ожидаются неблагоприятные метеорологические условия, способствующие накоплению загрязняющих веществ в приземном слое атмосферы</w:t>
      </w:r>
      <w:r>
        <w:t>.</w:t>
      </w:r>
    </w:p>
    <w:p w14:paraId="5B95ED13" w14:textId="5E5AA5F5" w:rsidR="006366D1" w:rsidRDefault="006366D1" w:rsidP="006366D1">
      <w:pPr>
        <w:tabs>
          <w:tab w:val="left" w:pos="720"/>
        </w:tabs>
        <w:jc w:val="both"/>
        <w:rPr>
          <w:b/>
          <w:bCs/>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569D96AC" w14:textId="77777777" w:rsidR="00382083" w:rsidRPr="00DF33A2" w:rsidRDefault="00382083" w:rsidP="006366D1">
      <w:pPr>
        <w:tabs>
          <w:tab w:val="left" w:pos="720"/>
        </w:tabs>
        <w:jc w:val="both"/>
        <w:rPr>
          <w:sz w:val="28"/>
          <w:szCs w:val="28"/>
        </w:rPr>
      </w:pPr>
    </w:p>
    <w:p w14:paraId="7DAA3E99" w14:textId="38F33A58" w:rsidR="006366D1" w:rsidRPr="005E387A" w:rsidRDefault="006366D1" w:rsidP="006366D1">
      <w:pPr>
        <w:tabs>
          <w:tab w:val="left" w:pos="7800"/>
        </w:tabs>
        <w:jc w:val="both"/>
        <w:rPr>
          <w:b/>
          <w:sz w:val="28"/>
          <w:szCs w:val="28"/>
        </w:rPr>
      </w:pPr>
      <w:r>
        <w:rPr>
          <w:b/>
          <w:sz w:val="28"/>
          <w:szCs w:val="28"/>
        </w:rPr>
        <w:t>5</w:t>
      </w:r>
      <w:r w:rsidRPr="005E387A">
        <w:rPr>
          <w:b/>
          <w:sz w:val="28"/>
          <w:szCs w:val="28"/>
        </w:rPr>
        <w:t xml:space="preserve">. Вероятность риска происшествий на объектах ЖКХ. </w:t>
      </w:r>
    </w:p>
    <w:p w14:paraId="229237B4" w14:textId="72718947" w:rsidR="000715D4" w:rsidRDefault="002D7837" w:rsidP="00857BEB">
      <w:pPr>
        <w:tabs>
          <w:tab w:val="left" w:pos="7800"/>
        </w:tabs>
        <w:jc w:val="both"/>
        <w:rPr>
          <w:sz w:val="28"/>
          <w:szCs w:val="28"/>
        </w:rPr>
      </w:pPr>
      <w:r>
        <w:rPr>
          <w:sz w:val="28"/>
          <w:szCs w:val="28"/>
        </w:rPr>
        <w:t xml:space="preserve">        </w:t>
      </w:r>
      <w:r w:rsidR="003648FF">
        <w:rPr>
          <w:sz w:val="28"/>
          <w:szCs w:val="28"/>
        </w:rPr>
        <w:t>Н</w:t>
      </w:r>
      <w:r w:rsidR="006366D1" w:rsidRPr="005E387A">
        <w:rPr>
          <w:sz w:val="28"/>
          <w:szCs w:val="28"/>
        </w:rPr>
        <w:t xml:space="preserve">а территории </w:t>
      </w:r>
      <w:r w:rsidR="006366D1" w:rsidRPr="00A44C47">
        <w:rPr>
          <w:b/>
          <w:sz w:val="28"/>
          <w:szCs w:val="28"/>
        </w:rPr>
        <w:t>Усть-Пристанского района</w:t>
      </w:r>
      <w:r w:rsidR="003F46DA">
        <w:rPr>
          <w:b/>
          <w:sz w:val="28"/>
          <w:szCs w:val="28"/>
        </w:rPr>
        <w:t xml:space="preserve">, </w:t>
      </w:r>
      <w:r w:rsidR="00857BEB">
        <w:rPr>
          <w:sz w:val="28"/>
          <w:szCs w:val="28"/>
        </w:rPr>
        <w:t>и</w:t>
      </w:r>
      <w:r w:rsidR="00857BEB" w:rsidRPr="00857BEB">
        <w:rPr>
          <w:sz w:val="28"/>
          <w:szCs w:val="28"/>
        </w:rPr>
        <w:t>з-за большого процента износа оборудования водопроводных и тепловых</w:t>
      </w:r>
      <w:r w:rsidR="00857BEB">
        <w:rPr>
          <w:sz w:val="28"/>
          <w:szCs w:val="28"/>
        </w:rPr>
        <w:t xml:space="preserve"> </w:t>
      </w:r>
      <w:r w:rsidR="00857BEB" w:rsidRPr="00857BEB">
        <w:rPr>
          <w:sz w:val="28"/>
          <w:szCs w:val="28"/>
        </w:rPr>
        <w:t>сетей</w:t>
      </w:r>
      <w:r>
        <w:rPr>
          <w:sz w:val="28"/>
          <w:szCs w:val="28"/>
        </w:rPr>
        <w:t xml:space="preserve"> </w:t>
      </w:r>
      <w:r w:rsidRPr="000715D4">
        <w:rPr>
          <w:sz w:val="28"/>
          <w:szCs w:val="28"/>
        </w:rPr>
        <w:t>возможны</w:t>
      </w:r>
      <w:r w:rsidR="00A44C47" w:rsidRPr="000715D4">
        <w:rPr>
          <w:sz w:val="28"/>
          <w:szCs w:val="28"/>
        </w:rPr>
        <w:t xml:space="preserve"> </w:t>
      </w:r>
      <w:r w:rsidR="000715D4" w:rsidRPr="000715D4">
        <w:rPr>
          <w:sz w:val="28"/>
          <w:szCs w:val="28"/>
        </w:rPr>
        <w:t>происшествия на коммунальных системах жизнеобеспечения, а также случаи выхода из строя отдельных участков теплотрасс и трубопроводов.</w:t>
      </w:r>
    </w:p>
    <w:p w14:paraId="08AC5FB5" w14:textId="77777777" w:rsidR="00782E23" w:rsidRDefault="00782E23" w:rsidP="00857BEB">
      <w:pPr>
        <w:tabs>
          <w:tab w:val="left" w:pos="7800"/>
        </w:tabs>
        <w:jc w:val="both"/>
        <w:rPr>
          <w:sz w:val="28"/>
          <w:szCs w:val="28"/>
        </w:rPr>
      </w:pPr>
    </w:p>
    <w:p w14:paraId="1A36F708" w14:textId="77777777" w:rsidR="00782E23" w:rsidRPr="00782E23" w:rsidRDefault="00782E23" w:rsidP="00857BEB">
      <w:pPr>
        <w:tabs>
          <w:tab w:val="left" w:pos="7800"/>
        </w:tabs>
        <w:jc w:val="both"/>
        <w:rPr>
          <w:b/>
          <w:sz w:val="28"/>
          <w:szCs w:val="28"/>
        </w:rPr>
      </w:pPr>
      <w:r w:rsidRPr="00782E23">
        <w:rPr>
          <w:b/>
          <w:sz w:val="28"/>
          <w:szCs w:val="28"/>
        </w:rPr>
        <w:t>6</w:t>
      </w:r>
      <w:r w:rsidRPr="00782E23">
        <w:rPr>
          <w:b/>
          <w:sz w:val="28"/>
          <w:szCs w:val="28"/>
        </w:rPr>
        <w:t>.</w:t>
      </w:r>
      <w:r w:rsidRPr="00782E23">
        <w:rPr>
          <w:b/>
          <w:sz w:val="28"/>
          <w:szCs w:val="28"/>
        </w:rPr>
        <w:t xml:space="preserve"> Вероятность риска аварий на объектах энергетики. </w:t>
      </w:r>
    </w:p>
    <w:p w14:paraId="28F05A85" w14:textId="3B699280" w:rsidR="004E3F9F" w:rsidRPr="00782E23" w:rsidRDefault="00782E23" w:rsidP="00857BEB">
      <w:pPr>
        <w:tabs>
          <w:tab w:val="left" w:pos="7800"/>
        </w:tabs>
        <w:jc w:val="both"/>
        <w:rPr>
          <w:sz w:val="28"/>
          <w:szCs w:val="28"/>
        </w:rPr>
      </w:pPr>
      <w:r w:rsidRPr="00782E23">
        <w:rPr>
          <w:sz w:val="28"/>
          <w:szCs w:val="28"/>
        </w:rPr>
        <w:t xml:space="preserve">В связи с погодными условиями </w:t>
      </w:r>
      <w:r w:rsidRPr="00782E23">
        <w:rPr>
          <w:b/>
          <w:sz w:val="28"/>
          <w:szCs w:val="28"/>
        </w:rPr>
        <w:t>(местами порывы ветра днем до 17 м/с)</w:t>
      </w:r>
      <w:r w:rsidRPr="00782E23">
        <w:rPr>
          <w:sz w:val="28"/>
          <w:szCs w:val="28"/>
        </w:rPr>
        <w:t>, на всей территории</w:t>
      </w:r>
      <w:r w:rsidRPr="00782E23">
        <w:rPr>
          <w:b/>
          <w:sz w:val="28"/>
          <w:szCs w:val="28"/>
        </w:rPr>
        <w:t xml:space="preserve"> </w:t>
      </w:r>
      <w:r>
        <w:rPr>
          <w:b/>
          <w:sz w:val="28"/>
          <w:szCs w:val="28"/>
        </w:rPr>
        <w:t xml:space="preserve">Усть-Пристанского </w:t>
      </w:r>
      <w:r w:rsidRPr="00782E23">
        <w:rPr>
          <w:b/>
          <w:sz w:val="28"/>
          <w:szCs w:val="28"/>
        </w:rPr>
        <w:t>района</w:t>
      </w:r>
      <w:r w:rsidRPr="00782E23">
        <w:rPr>
          <w:sz w:val="28"/>
          <w:szCs w:val="28"/>
        </w:rPr>
        <w:t xml:space="preserve"> возможны аварии</w:t>
      </w:r>
      <w:r>
        <w:rPr>
          <w:sz w:val="28"/>
          <w:szCs w:val="28"/>
        </w:rPr>
        <w:t xml:space="preserve"> на </w:t>
      </w:r>
      <w:r w:rsidRPr="00782E23">
        <w:rPr>
          <w:sz w:val="28"/>
          <w:szCs w:val="28"/>
        </w:rPr>
        <w:t>объектах электроэнергетики.</w:t>
      </w:r>
    </w:p>
    <w:p w14:paraId="1D245636" w14:textId="18214460" w:rsidR="000715D4" w:rsidRDefault="00782E23" w:rsidP="003954EB">
      <w:pPr>
        <w:tabs>
          <w:tab w:val="left" w:pos="7800"/>
        </w:tabs>
        <w:jc w:val="both"/>
        <w:rPr>
          <w:b/>
          <w:bCs/>
          <w:sz w:val="28"/>
          <w:szCs w:val="28"/>
        </w:rPr>
      </w:pPr>
      <w:r>
        <w:rPr>
          <w:b/>
          <w:bCs/>
          <w:sz w:val="28"/>
          <w:szCs w:val="28"/>
        </w:rPr>
        <w:t>7</w:t>
      </w:r>
      <w:r w:rsidR="000715D4" w:rsidRPr="000715D4">
        <w:rPr>
          <w:b/>
          <w:bCs/>
          <w:sz w:val="28"/>
          <w:szCs w:val="28"/>
        </w:rPr>
        <w:t>.</w:t>
      </w:r>
      <w:r w:rsidR="000715D4">
        <w:rPr>
          <w:b/>
          <w:bCs/>
          <w:sz w:val="28"/>
          <w:szCs w:val="28"/>
        </w:rPr>
        <w:t xml:space="preserve"> </w:t>
      </w:r>
      <w:r w:rsidR="000715D4" w:rsidRPr="000715D4">
        <w:rPr>
          <w:b/>
          <w:bCs/>
          <w:sz w:val="28"/>
          <w:szCs w:val="28"/>
        </w:rPr>
        <w:t>Вероятность риска возникновения подтоплений (гидрологическая обстановка)</w:t>
      </w:r>
      <w:r w:rsidR="000715D4">
        <w:rPr>
          <w:b/>
          <w:bCs/>
          <w:sz w:val="28"/>
          <w:szCs w:val="28"/>
        </w:rPr>
        <w:t>.</w:t>
      </w:r>
    </w:p>
    <w:p w14:paraId="74AB7691" w14:textId="2084082C" w:rsidR="00D002E9" w:rsidRPr="00D002E9" w:rsidRDefault="00AA0247" w:rsidP="00D002E9">
      <w:pPr>
        <w:tabs>
          <w:tab w:val="left" w:pos="7800"/>
        </w:tabs>
        <w:jc w:val="both"/>
        <w:rPr>
          <w:b/>
          <w:sz w:val="28"/>
          <w:szCs w:val="28"/>
        </w:rPr>
      </w:pPr>
      <w:r w:rsidRPr="005B09CA">
        <w:rPr>
          <w:b/>
          <w:sz w:val="28"/>
          <w:szCs w:val="28"/>
        </w:rPr>
        <w:t xml:space="preserve"> </w:t>
      </w:r>
      <w:r w:rsidR="00D002E9">
        <w:rPr>
          <w:b/>
          <w:sz w:val="28"/>
          <w:szCs w:val="28"/>
        </w:rPr>
        <w:t xml:space="preserve">       </w:t>
      </w:r>
      <w:r w:rsidR="007B3C96" w:rsidRPr="007B3C96">
        <w:rPr>
          <w:sz w:val="28"/>
          <w:szCs w:val="28"/>
        </w:rPr>
        <w:t xml:space="preserve">На территории </w:t>
      </w:r>
      <w:r w:rsidR="007B3C96" w:rsidRPr="00782E23">
        <w:rPr>
          <w:b/>
          <w:sz w:val="28"/>
          <w:szCs w:val="28"/>
        </w:rPr>
        <w:t>Усть-Пристанского района</w:t>
      </w:r>
      <w:r w:rsidR="00333A9E">
        <w:rPr>
          <w:sz w:val="28"/>
          <w:szCs w:val="28"/>
        </w:rPr>
        <w:t xml:space="preserve"> </w:t>
      </w:r>
      <w:r w:rsidR="00D002E9" w:rsidRPr="00BE5237">
        <w:rPr>
          <w:sz w:val="28"/>
          <w:szCs w:val="28"/>
        </w:rPr>
        <w:t>гидрологическая обстановка стабильная и ее рез</w:t>
      </w:r>
      <w:r w:rsidR="00D002E9">
        <w:rPr>
          <w:sz w:val="28"/>
          <w:szCs w:val="28"/>
        </w:rPr>
        <w:t>к</w:t>
      </w:r>
      <w:r w:rsidR="00D002E9" w:rsidRPr="00BE5237">
        <w:rPr>
          <w:sz w:val="28"/>
          <w:szCs w:val="28"/>
        </w:rPr>
        <w:t>ое ухудшение не прогнозируется.</w:t>
      </w:r>
    </w:p>
    <w:p w14:paraId="3FA521AF" w14:textId="043A472C" w:rsidR="000715D4" w:rsidRDefault="002E7A80" w:rsidP="003954EB">
      <w:pPr>
        <w:tabs>
          <w:tab w:val="left" w:pos="7800"/>
        </w:tabs>
        <w:jc w:val="both"/>
        <w:rPr>
          <w:sz w:val="28"/>
          <w:szCs w:val="28"/>
        </w:rPr>
      </w:pPr>
      <w:r>
        <w:rPr>
          <w:sz w:val="28"/>
          <w:szCs w:val="28"/>
        </w:rPr>
        <w:t xml:space="preserve"> </w:t>
      </w:r>
    </w:p>
    <w:p w14:paraId="5B6D5A81" w14:textId="13FC5185" w:rsidR="004E3F9F" w:rsidRPr="00082016" w:rsidRDefault="00782E23" w:rsidP="004E3F9F">
      <w:pPr>
        <w:tabs>
          <w:tab w:val="left" w:pos="7800"/>
        </w:tabs>
        <w:jc w:val="both"/>
        <w:rPr>
          <w:b/>
          <w:sz w:val="28"/>
          <w:szCs w:val="28"/>
        </w:rPr>
      </w:pPr>
      <w:r>
        <w:rPr>
          <w:b/>
          <w:sz w:val="28"/>
          <w:szCs w:val="28"/>
        </w:rPr>
        <w:t>8</w:t>
      </w:r>
      <w:r w:rsidR="004E3F9F" w:rsidRPr="00082016">
        <w:rPr>
          <w:b/>
          <w:sz w:val="28"/>
          <w:szCs w:val="28"/>
        </w:rPr>
        <w:t xml:space="preserve">. Риск возникновения природных пожаров. </w:t>
      </w:r>
    </w:p>
    <w:p w14:paraId="6EB0E661" w14:textId="77777777" w:rsidR="00782E23" w:rsidRPr="00782E23" w:rsidRDefault="004E3F9F" w:rsidP="00782E23">
      <w:pPr>
        <w:tabs>
          <w:tab w:val="left" w:pos="7800"/>
        </w:tabs>
        <w:jc w:val="both"/>
        <w:rPr>
          <w:b/>
          <w:sz w:val="28"/>
          <w:szCs w:val="28"/>
        </w:rPr>
      </w:pPr>
      <w:r w:rsidRPr="00082016">
        <w:rPr>
          <w:sz w:val="28"/>
          <w:szCs w:val="28"/>
        </w:rPr>
        <w:t xml:space="preserve">       </w:t>
      </w:r>
      <w:r w:rsidR="00323834">
        <w:rPr>
          <w:sz w:val="28"/>
          <w:szCs w:val="28"/>
        </w:rPr>
        <w:t xml:space="preserve">                              </w:t>
      </w:r>
      <w:r w:rsidR="00782E23" w:rsidRPr="00782E23">
        <w:rPr>
          <w:b/>
          <w:sz w:val="28"/>
          <w:szCs w:val="28"/>
        </w:rPr>
        <w:t xml:space="preserve">ШТОРМОВОЕ ПРЕДУПРЕЖДЕНИЕ № 10 </w:t>
      </w:r>
    </w:p>
    <w:p w14:paraId="32A22417" w14:textId="77777777" w:rsidR="00D76DEF" w:rsidRDefault="00782E23" w:rsidP="00782E23">
      <w:pPr>
        <w:tabs>
          <w:tab w:val="left" w:pos="7800"/>
        </w:tabs>
        <w:jc w:val="both"/>
        <w:rPr>
          <w:b/>
          <w:sz w:val="28"/>
          <w:szCs w:val="28"/>
        </w:rPr>
      </w:pPr>
      <w:r w:rsidRPr="00782E23">
        <w:rPr>
          <w:b/>
          <w:sz w:val="28"/>
          <w:szCs w:val="28"/>
        </w:rPr>
        <w:t xml:space="preserve">В Алтайском крае в период с 24 апреля по 27 апреля 2026 года сохранится высокая (4 класс) пожароопасность. </w:t>
      </w:r>
    </w:p>
    <w:p w14:paraId="21EBBEE6" w14:textId="2DA1C8D3" w:rsidR="00782E23" w:rsidRPr="00782E23" w:rsidRDefault="00782E23" w:rsidP="00782E23">
      <w:pPr>
        <w:tabs>
          <w:tab w:val="left" w:pos="7800"/>
        </w:tabs>
        <w:jc w:val="both"/>
        <w:rPr>
          <w:b/>
          <w:sz w:val="28"/>
          <w:szCs w:val="28"/>
        </w:rPr>
      </w:pPr>
      <w:r w:rsidRPr="00782E23">
        <w:rPr>
          <w:b/>
          <w:sz w:val="28"/>
          <w:szCs w:val="28"/>
        </w:rPr>
        <w:t xml:space="preserve">По данным Алтайского ЦГМС на территории Алтайского края ожидается горимость 3, 4 класса. </w:t>
      </w:r>
    </w:p>
    <w:p w14:paraId="3AD5E741" w14:textId="2B0D05BC" w:rsidR="004E3F9F" w:rsidRPr="00842758" w:rsidRDefault="004E3F9F" w:rsidP="00782E23">
      <w:pPr>
        <w:tabs>
          <w:tab w:val="left" w:pos="7800"/>
        </w:tabs>
        <w:jc w:val="both"/>
        <w:rPr>
          <w:b/>
          <w:sz w:val="28"/>
          <w:szCs w:val="28"/>
        </w:rPr>
      </w:pPr>
      <w:r w:rsidRPr="00082016">
        <w:rPr>
          <w:sz w:val="28"/>
          <w:szCs w:val="28"/>
        </w:rPr>
        <w:t xml:space="preserve"> </w:t>
      </w:r>
      <w:r w:rsidR="00D76DEF" w:rsidRPr="00D76DEF">
        <w:rPr>
          <w:sz w:val="28"/>
          <w:szCs w:val="28"/>
        </w:rPr>
        <w:t>В связи с прогнозируемым высоким классом пожароопасности</w:t>
      </w:r>
      <w:r w:rsidR="00323834" w:rsidRPr="00B20AB4">
        <w:rPr>
          <w:sz w:val="28"/>
          <w:szCs w:val="28"/>
        </w:rPr>
        <w:t xml:space="preserve">,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Pr="00082016">
        <w:rPr>
          <w:sz w:val="28"/>
          <w:szCs w:val="28"/>
        </w:rPr>
        <w:t>(</w:t>
      </w:r>
      <w:r w:rsidRPr="00082016">
        <w:rPr>
          <w:b/>
          <w:sz w:val="28"/>
          <w:szCs w:val="28"/>
        </w:rPr>
        <w:t>отжиги, палы, сжигание мусора, неосторожное обращение с огнём)</w:t>
      </w:r>
      <w:r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5FA5C96C" w14:textId="77777777" w:rsidR="00842758" w:rsidRDefault="00842758" w:rsidP="004E3F9F">
      <w:pPr>
        <w:tabs>
          <w:tab w:val="left" w:pos="7800"/>
        </w:tabs>
        <w:jc w:val="both"/>
        <w:rPr>
          <w:b/>
          <w:sz w:val="28"/>
          <w:szCs w:val="28"/>
        </w:rPr>
      </w:pPr>
    </w:p>
    <w:p w14:paraId="63BF1E98" w14:textId="4AE357CB" w:rsidR="004E3F9F" w:rsidRPr="008065F7" w:rsidRDefault="00D76DEF" w:rsidP="004E3F9F">
      <w:pPr>
        <w:tabs>
          <w:tab w:val="left" w:pos="7800"/>
        </w:tabs>
        <w:jc w:val="both"/>
        <w:rPr>
          <w:b/>
          <w:sz w:val="28"/>
          <w:szCs w:val="28"/>
        </w:rPr>
      </w:pPr>
      <w:r>
        <w:rPr>
          <w:b/>
          <w:sz w:val="28"/>
          <w:szCs w:val="28"/>
        </w:rPr>
        <w:t>9</w:t>
      </w:r>
      <w:r w:rsidR="004E3F9F" w:rsidRPr="008065F7">
        <w:rPr>
          <w:b/>
          <w:sz w:val="28"/>
          <w:szCs w:val="28"/>
        </w:rPr>
        <w:t xml:space="preserve">. Вероятность риска происшествий на акваториях. </w:t>
      </w:r>
    </w:p>
    <w:p w14:paraId="2ED011DF" w14:textId="30A779D6" w:rsidR="00D002E9" w:rsidRDefault="00D002E9" w:rsidP="00D002E9">
      <w:pPr>
        <w:tabs>
          <w:tab w:val="left" w:pos="7800"/>
        </w:tabs>
        <w:jc w:val="both"/>
        <w:rPr>
          <w:sz w:val="28"/>
          <w:szCs w:val="28"/>
        </w:rPr>
      </w:pPr>
      <w:r>
        <w:rPr>
          <w:sz w:val="28"/>
          <w:szCs w:val="28"/>
        </w:rPr>
        <w:lastRenderedPageBreak/>
        <w:t xml:space="preserve">На озерах и реках Усть-Пристанского района </w:t>
      </w:r>
      <w:r w:rsidRPr="00FC6BEF">
        <w:rPr>
          <w:sz w:val="28"/>
          <w:szCs w:val="28"/>
        </w:rPr>
        <w:t xml:space="preserve">сохраняется риск происшествий, обусловленных несоблюдением техники безопасности на акваториях. </w:t>
      </w:r>
    </w:p>
    <w:p w14:paraId="23F9C2E9" w14:textId="77777777" w:rsidR="00D76DEF" w:rsidRDefault="00D76DEF" w:rsidP="00D002E9">
      <w:pPr>
        <w:tabs>
          <w:tab w:val="left" w:pos="7800"/>
        </w:tabs>
        <w:jc w:val="both"/>
        <w:rPr>
          <w:sz w:val="28"/>
          <w:szCs w:val="28"/>
        </w:rPr>
      </w:pPr>
    </w:p>
    <w:p w14:paraId="3FB73904" w14:textId="6D5DA823" w:rsidR="00D76DEF" w:rsidRPr="00D910DA" w:rsidRDefault="00D76DEF" w:rsidP="00D76DEF">
      <w:pPr>
        <w:tabs>
          <w:tab w:val="left" w:pos="7800"/>
        </w:tabs>
        <w:jc w:val="both"/>
        <w:rPr>
          <w:b/>
          <w:sz w:val="28"/>
          <w:szCs w:val="28"/>
        </w:rPr>
      </w:pPr>
      <w:r>
        <w:rPr>
          <w:b/>
          <w:sz w:val="28"/>
          <w:szCs w:val="28"/>
        </w:rPr>
        <w:t>10</w:t>
      </w:r>
      <w:r w:rsidRPr="00D910DA">
        <w:rPr>
          <w:b/>
          <w:sz w:val="28"/>
          <w:szCs w:val="28"/>
        </w:rPr>
        <w:t xml:space="preserve">. Вероятность риска падения частей ракет-носителя при запуске с космодрома «Байконур». </w:t>
      </w:r>
    </w:p>
    <w:p w14:paraId="1E447E8D" w14:textId="77777777" w:rsidR="00D76DEF" w:rsidRPr="00D76DEF" w:rsidRDefault="00D76DEF" w:rsidP="00D76DEF">
      <w:pPr>
        <w:tabs>
          <w:tab w:val="left" w:pos="7800"/>
        </w:tabs>
        <w:jc w:val="both"/>
        <w:rPr>
          <w:sz w:val="28"/>
          <w:szCs w:val="28"/>
        </w:rPr>
      </w:pPr>
      <w:r w:rsidRPr="00D910DA">
        <w:rPr>
          <w:sz w:val="28"/>
          <w:szCs w:val="28"/>
        </w:rPr>
        <w:t xml:space="preserve">        </w:t>
      </w:r>
      <w:r w:rsidRPr="00D76DEF">
        <w:rPr>
          <w:sz w:val="28"/>
          <w:szCs w:val="28"/>
        </w:rPr>
        <w:t xml:space="preserve">С космодрома «Байконур» на 26 апреля 2026 года в 05 час 21 мин (резервные даты и время пуска: 27.04 в 04 час 59 мин; 28.04 в 04 час 36 мин; 30.04 в 03 час 48 мин) местного времени, запланирован запуск транспортного грузового корабля ракетой носителем.        </w:t>
      </w:r>
    </w:p>
    <w:p w14:paraId="3E45F637" w14:textId="7733EE28" w:rsidR="00D76DEF" w:rsidRPr="00D910DA" w:rsidRDefault="00D76DEF" w:rsidP="00D76DEF">
      <w:pPr>
        <w:tabs>
          <w:tab w:val="left" w:pos="7800"/>
        </w:tabs>
        <w:jc w:val="both"/>
        <w:rPr>
          <w:sz w:val="28"/>
          <w:szCs w:val="28"/>
        </w:rPr>
      </w:pPr>
      <w:r w:rsidRPr="00D910DA">
        <w:rPr>
          <w:sz w:val="28"/>
          <w:szCs w:val="28"/>
        </w:rPr>
        <w:t xml:space="preserve">  На территории Усть-Пристанского района падение отделяющихся частей ракетносителей не прогнозируется.</w:t>
      </w:r>
    </w:p>
    <w:p w14:paraId="5CA85357" w14:textId="77777777" w:rsidR="00382083" w:rsidRPr="000715D4" w:rsidRDefault="00382083" w:rsidP="003954EB">
      <w:pPr>
        <w:tabs>
          <w:tab w:val="left" w:pos="7800"/>
        </w:tabs>
        <w:jc w:val="both"/>
        <w:rPr>
          <w:b/>
          <w:bCs/>
          <w:sz w:val="28"/>
          <w:szCs w:val="28"/>
        </w:rPr>
      </w:pPr>
    </w:p>
    <w:p w14:paraId="1BD4A6CA" w14:textId="74FE1714" w:rsidR="00804776" w:rsidRPr="008065F7" w:rsidRDefault="00D76DEF" w:rsidP="003954EB">
      <w:pPr>
        <w:tabs>
          <w:tab w:val="left" w:pos="7800"/>
        </w:tabs>
        <w:jc w:val="both"/>
        <w:rPr>
          <w:b/>
          <w:sz w:val="28"/>
          <w:szCs w:val="28"/>
        </w:rPr>
      </w:pPr>
      <w:r>
        <w:rPr>
          <w:b/>
          <w:sz w:val="28"/>
          <w:szCs w:val="28"/>
        </w:rPr>
        <w:t>11</w:t>
      </w:r>
      <w:r w:rsidR="00804776" w:rsidRPr="008065F7">
        <w:rPr>
          <w:b/>
          <w:sz w:val="28"/>
          <w:szCs w:val="28"/>
        </w:rPr>
        <w:t>. Геомагнитная обстановка.</w:t>
      </w:r>
      <w:r w:rsidR="00804776" w:rsidRPr="008065F7">
        <w:rPr>
          <w:sz w:val="28"/>
          <w:szCs w:val="28"/>
        </w:rPr>
        <w:t xml:space="preserve"> </w:t>
      </w:r>
    </w:p>
    <w:bookmarkEnd w:id="0"/>
    <w:p w14:paraId="3AF4B5AB" w14:textId="621C4971" w:rsidR="007B3C96" w:rsidRDefault="007F42CE" w:rsidP="000D69DB">
      <w:pPr>
        <w:autoSpaceDE w:val="0"/>
        <w:jc w:val="both"/>
        <w:rPr>
          <w:rFonts w:cs="Calibri"/>
          <w:kern w:val="1"/>
          <w:sz w:val="28"/>
          <w:szCs w:val="28"/>
          <w:lang w:eastAsia="ar-SA"/>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7B3C96" w:rsidRPr="007B3C96">
        <w:rPr>
          <w:rFonts w:cs="Calibri"/>
          <w:kern w:val="1"/>
          <w:sz w:val="28"/>
          <w:szCs w:val="28"/>
          <w:lang w:eastAsia="ar-SA"/>
        </w:rPr>
        <w:t>от слабовозмущенной до возмущенной.</w:t>
      </w:r>
    </w:p>
    <w:p w14:paraId="2BD96D11" w14:textId="77777777" w:rsidR="007B3C96" w:rsidRPr="008065F7" w:rsidRDefault="007B3C96" w:rsidP="000D69DB">
      <w:pPr>
        <w:autoSpaceDE w:val="0"/>
        <w:jc w:val="both"/>
        <w:rPr>
          <w:b/>
          <w:sz w:val="28"/>
          <w:szCs w:val="28"/>
        </w:rPr>
      </w:pPr>
    </w:p>
    <w:p w14:paraId="6EFEE196" w14:textId="1ED8AF91"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0715D4" w:rsidRPr="000715D4">
        <w:rPr>
          <w:sz w:val="28"/>
          <w:szCs w:val="28"/>
        </w:rPr>
        <w:t>риск обрушений (повреждений) зданий и сооружений; риск происшествий, связанных с потерей людей в природной среде; риск происшествий при 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lastRenderedPageBreak/>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о. гл. 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5D874F48" w:rsidR="007B3C96" w:rsidRPr="007B3C96" w:rsidRDefault="007B3C96" w:rsidP="007B3C96">
      <w:pPr>
        <w:pStyle w:val="a7"/>
        <w:numPr>
          <w:ilvl w:val="0"/>
          <w:numId w:val="33"/>
        </w:numPr>
        <w:kinsoku w:val="0"/>
        <w:overflowPunct w:val="0"/>
        <w:spacing w:after="0"/>
        <w:jc w:val="both"/>
        <w:textAlignment w:val="baseline"/>
        <w:rPr>
          <w:rFonts w:ascii="Times New Roman" w:hAnsi="Times New Roman"/>
          <w:bCs/>
          <w:sz w:val="28"/>
          <w:szCs w:val="28"/>
        </w:rPr>
      </w:pPr>
      <w:r w:rsidRPr="007B3C96">
        <w:rPr>
          <w:rFonts w:ascii="Times New Roman" w:hAnsi="Times New Roman"/>
          <w:b/>
          <w:bCs/>
          <w:sz w:val="28"/>
          <w:szCs w:val="28"/>
        </w:rPr>
        <w:t>По риску санитарно-эпидемиологической обстановки.</w:t>
      </w:r>
      <w:r w:rsidR="00382083" w:rsidRPr="007B3C96">
        <w:rPr>
          <w:rFonts w:ascii="Times New Roman" w:hAnsi="Times New Roman"/>
          <w:bCs/>
          <w:sz w:val="28"/>
          <w:szCs w:val="28"/>
        </w:rPr>
        <w:tab/>
      </w:r>
    </w:p>
    <w:p w14:paraId="41D59560" w14:textId="44612732" w:rsidR="00FF0FBF" w:rsidRPr="00FF0FBF" w:rsidRDefault="007B3C96" w:rsidP="00FF0FBF">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31A4044E" w:rsidR="00595E66" w:rsidRPr="00595E66" w:rsidRDefault="00595E66" w:rsidP="00595E66">
      <w:pPr>
        <w:pStyle w:val="a7"/>
        <w:numPr>
          <w:ilvl w:val="0"/>
          <w:numId w:val="33"/>
        </w:numPr>
        <w:tabs>
          <w:tab w:val="left" w:pos="720"/>
        </w:tabs>
        <w:jc w:val="both"/>
        <w:rPr>
          <w:rFonts w:ascii="Times New Roman" w:hAnsi="Times New Roman"/>
          <w:b/>
          <w:sz w:val="28"/>
          <w:szCs w:val="28"/>
        </w:rPr>
      </w:pPr>
      <w:r w:rsidRPr="00595E66">
        <w:rPr>
          <w:rFonts w:ascii="Times New Roman" w:hAnsi="Times New Roman"/>
          <w:b/>
          <w:sz w:val="28"/>
          <w:szCs w:val="28"/>
        </w:rPr>
        <w:t xml:space="preserve">По риску эпизоотической обстановки. </w:t>
      </w:r>
    </w:p>
    <w:p w14:paraId="451478B1" w14:textId="77777777"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14757F73" w14:textId="65BDE3AC" w:rsidR="00595E66" w:rsidRPr="00595E66" w:rsidRDefault="00595E66" w:rsidP="00C77B0D">
      <w:pPr>
        <w:pStyle w:val="a7"/>
        <w:tabs>
          <w:tab w:val="left" w:pos="720"/>
        </w:tabs>
        <w:spacing w:line="240" w:lineRule="auto"/>
        <w:ind w:left="0" w:firstLine="709"/>
        <w:jc w:val="both"/>
        <w:rPr>
          <w:rFonts w:ascii="Times New Roman" w:hAnsi="Times New Roman"/>
          <w:sz w:val="28"/>
          <w:szCs w:val="28"/>
        </w:rPr>
      </w:pPr>
      <w:r w:rsidRPr="00595E66">
        <w:rPr>
          <w:rFonts w:ascii="Times New Roman" w:hAnsi="Times New Roman"/>
          <w:sz w:val="28"/>
          <w:szCs w:val="28"/>
        </w:rPr>
        <w:t>при выявлении заболевших животных вводить</w:t>
      </w:r>
      <w:r>
        <w:rPr>
          <w:rFonts w:ascii="Times New Roman" w:hAnsi="Times New Roman"/>
          <w:sz w:val="28"/>
          <w:szCs w:val="28"/>
        </w:rPr>
        <w:t>ся</w:t>
      </w:r>
      <w:r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3500569D" w14:textId="6AD00E44" w:rsidR="0031678C" w:rsidRPr="00580193" w:rsidRDefault="00333A9E" w:rsidP="0031678C">
      <w:pPr>
        <w:tabs>
          <w:tab w:val="left" w:pos="720"/>
        </w:tabs>
        <w:jc w:val="both"/>
        <w:rPr>
          <w:sz w:val="28"/>
          <w:szCs w:val="28"/>
        </w:rPr>
      </w:pPr>
      <w:r>
        <w:rPr>
          <w:b/>
          <w:bCs/>
          <w:sz w:val="28"/>
          <w:szCs w:val="28"/>
        </w:rPr>
        <w:t>5</w:t>
      </w:r>
      <w:r w:rsidR="0031678C" w:rsidRPr="00580193">
        <w:rPr>
          <w:b/>
          <w:sz w:val="28"/>
          <w:szCs w:val="28"/>
        </w:rPr>
        <w:t>. По риску аварий на объектах ТЭК и ЖКХ.</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lastRenderedPageBreak/>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16B8FB36" w14:textId="77777777" w:rsidR="0031678C"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7DD99757" w14:textId="7ED8DD74" w:rsidR="00595E66" w:rsidRPr="00382083" w:rsidRDefault="00333A9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595E66" w:rsidRPr="00382083">
        <w:rPr>
          <w:rFonts w:ascii="Times New Roman" w:hAnsi="Times New Roman"/>
          <w:b/>
          <w:sz w:val="28"/>
          <w:szCs w:val="28"/>
        </w:rPr>
        <w:t>. По риску возникновения подтоплений</w:t>
      </w:r>
      <w:r w:rsidR="00D76DEF">
        <w:rPr>
          <w:rFonts w:ascii="Times New Roman" w:hAnsi="Times New Roman"/>
          <w:b/>
          <w:sz w:val="28"/>
          <w:szCs w:val="28"/>
        </w:rPr>
        <w:t>(подтоплений)</w:t>
      </w:r>
      <w:r w:rsidR="00595E66" w:rsidRPr="00382083">
        <w:rPr>
          <w:rFonts w:ascii="Times New Roman" w:hAnsi="Times New Roman"/>
          <w:b/>
          <w:sz w:val="28"/>
          <w:szCs w:val="28"/>
        </w:rPr>
        <w:t xml:space="preserve">.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77777777" w:rsidR="004E3F9F" w:rsidRDefault="004E3F9F" w:rsidP="004E3F9F">
      <w:pPr>
        <w:pStyle w:val="a7"/>
        <w:autoSpaceDE w:val="0"/>
        <w:autoSpaceDN w:val="0"/>
        <w:adjustRightInd w:val="0"/>
        <w:spacing w:after="0"/>
        <w:ind w:left="0"/>
        <w:jc w:val="both"/>
        <w:rPr>
          <w:rFonts w:ascii="Times New Roman" w:hAnsi="Times New Roman"/>
          <w:sz w:val="28"/>
          <w:szCs w:val="28"/>
        </w:rPr>
      </w:pPr>
      <w:r w:rsidRPr="000B5CEE">
        <w:rPr>
          <w:rFonts w:ascii="Times New Roman" w:hAnsi="Times New Roman"/>
          <w:b/>
          <w:sz w:val="28"/>
          <w:szCs w:val="28"/>
        </w:rPr>
        <w:t>7. По риску возникновения природных пожаров.</w:t>
      </w:r>
      <w:r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5DFF2AC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1752D8D6" w14:textId="10EF966E" w:rsidR="00D76DEF" w:rsidRPr="00673BF3" w:rsidRDefault="00D76DEF" w:rsidP="00D76DEF">
      <w:pPr>
        <w:autoSpaceDE w:val="0"/>
        <w:autoSpaceDN w:val="0"/>
        <w:adjustRightInd w:val="0"/>
        <w:jc w:val="both"/>
        <w:rPr>
          <w:sz w:val="28"/>
          <w:szCs w:val="28"/>
        </w:rPr>
      </w:pPr>
      <w:r>
        <w:rPr>
          <w:b/>
          <w:sz w:val="28"/>
          <w:szCs w:val="28"/>
        </w:rPr>
        <w:t>9</w:t>
      </w:r>
      <w:r w:rsidRPr="00673BF3">
        <w:rPr>
          <w:b/>
          <w:sz w:val="28"/>
          <w:szCs w:val="28"/>
        </w:rPr>
        <w:t>. По риску падения частей ракет-носителя.</w:t>
      </w:r>
      <w:r w:rsidRPr="00673BF3">
        <w:rPr>
          <w:sz w:val="28"/>
          <w:szCs w:val="28"/>
        </w:rPr>
        <w:t xml:space="preserve"> </w:t>
      </w:r>
    </w:p>
    <w:p w14:paraId="60553726" w14:textId="77777777" w:rsidR="00D76DEF" w:rsidRPr="00673BF3" w:rsidRDefault="00D76DEF" w:rsidP="00D76DEF">
      <w:pPr>
        <w:autoSpaceDE w:val="0"/>
        <w:autoSpaceDN w:val="0"/>
        <w:adjustRightInd w:val="0"/>
        <w:ind w:firstLine="709"/>
        <w:jc w:val="both"/>
        <w:rPr>
          <w:sz w:val="28"/>
          <w:szCs w:val="28"/>
        </w:rPr>
      </w:pPr>
      <w:r w:rsidRPr="00673BF3">
        <w:rPr>
          <w:sz w:val="28"/>
          <w:szCs w:val="28"/>
        </w:rPr>
        <w:t xml:space="preserve">-оповестить администрации Усть-Пристанского района и население; </w:t>
      </w:r>
    </w:p>
    <w:p w14:paraId="4031897E" w14:textId="77777777" w:rsidR="00D76DEF" w:rsidRPr="00673BF3" w:rsidRDefault="00D76DEF" w:rsidP="00D76DEF">
      <w:pPr>
        <w:autoSpaceDE w:val="0"/>
        <w:autoSpaceDN w:val="0"/>
        <w:adjustRightInd w:val="0"/>
        <w:ind w:firstLine="709"/>
        <w:jc w:val="both"/>
        <w:rPr>
          <w:sz w:val="28"/>
          <w:szCs w:val="28"/>
        </w:rPr>
      </w:pPr>
      <w:r w:rsidRPr="00673BF3">
        <w:rPr>
          <w:sz w:val="28"/>
          <w:szCs w:val="28"/>
        </w:rPr>
        <w:t>-провести инструктаж руководящего состава и лиц дежурно-диспетчерских служб по действиям в случае угрозы возникновения чрезвычайных ситуаций;</w:t>
      </w:r>
    </w:p>
    <w:p w14:paraId="477474B3" w14:textId="77777777" w:rsidR="00D76DEF" w:rsidRPr="00673BF3" w:rsidRDefault="00D76DEF" w:rsidP="00D76DEF">
      <w:pPr>
        <w:autoSpaceDE w:val="0"/>
        <w:autoSpaceDN w:val="0"/>
        <w:adjustRightInd w:val="0"/>
        <w:ind w:firstLine="709"/>
        <w:jc w:val="both"/>
        <w:rPr>
          <w:sz w:val="28"/>
          <w:szCs w:val="28"/>
        </w:rPr>
      </w:pPr>
      <w:r w:rsidRPr="00673BF3">
        <w:rPr>
          <w:sz w:val="28"/>
          <w:szCs w:val="28"/>
        </w:rPr>
        <w:t>- проверить готовность сил и средств аварийных служб к реагированию;</w:t>
      </w:r>
    </w:p>
    <w:p w14:paraId="59ADCD45" w14:textId="77777777" w:rsidR="00D76DEF" w:rsidRPr="00673BF3" w:rsidRDefault="00D76DEF" w:rsidP="00D76DEF">
      <w:pPr>
        <w:autoSpaceDE w:val="0"/>
        <w:autoSpaceDN w:val="0"/>
        <w:adjustRightInd w:val="0"/>
        <w:ind w:firstLine="709"/>
        <w:jc w:val="both"/>
        <w:rPr>
          <w:sz w:val="28"/>
          <w:szCs w:val="28"/>
        </w:rPr>
      </w:pPr>
      <w:r w:rsidRPr="00673BF3">
        <w:rPr>
          <w:sz w:val="28"/>
          <w:szCs w:val="28"/>
        </w:rPr>
        <w:t xml:space="preserve">-рекомендовать населению ограничить выход за пределы Усть-Пристанского района во время запуска; </w:t>
      </w:r>
    </w:p>
    <w:p w14:paraId="7BA8AC86" w14:textId="77777777" w:rsidR="00D76DEF" w:rsidRPr="00673BF3" w:rsidRDefault="00D76DEF" w:rsidP="00D76DEF">
      <w:pPr>
        <w:autoSpaceDE w:val="0"/>
        <w:autoSpaceDN w:val="0"/>
        <w:adjustRightInd w:val="0"/>
        <w:ind w:firstLine="709"/>
        <w:jc w:val="both"/>
        <w:rPr>
          <w:sz w:val="28"/>
          <w:szCs w:val="28"/>
        </w:rPr>
      </w:pPr>
      <w:r w:rsidRPr="00673BF3">
        <w:rPr>
          <w:sz w:val="28"/>
          <w:szCs w:val="28"/>
        </w:rPr>
        <w:t>-обо всех фактах падения фрагментов ракеты немедленно информировать оперативную дежурную смену центра управления в кризисных ситуациях Главного управления МЧС России по Алтайскому краю.</w:t>
      </w:r>
    </w:p>
    <w:p w14:paraId="7B74B642" w14:textId="1960A6FB" w:rsidR="004E3F9F" w:rsidRDefault="004E3F9F" w:rsidP="00077902">
      <w:pPr>
        <w:pStyle w:val="a7"/>
        <w:autoSpaceDE w:val="0"/>
        <w:autoSpaceDN w:val="0"/>
        <w:adjustRightInd w:val="0"/>
        <w:ind w:left="0"/>
        <w:jc w:val="both"/>
        <w:rPr>
          <w:rFonts w:ascii="Times New Roman" w:hAnsi="Times New Roman"/>
          <w:b/>
          <w:bCs/>
          <w:color w:val="000000"/>
          <w:sz w:val="28"/>
          <w:szCs w:val="28"/>
        </w:rPr>
      </w:pPr>
    </w:p>
    <w:p w14:paraId="35DC31FD" w14:textId="526AB647" w:rsidR="00077902" w:rsidRPr="008065F7" w:rsidRDefault="004E3F9F"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77777777"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46982495" w14:textId="0B681506"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12776A2C" w14:textId="77777777" w:rsidR="00D76DEF" w:rsidRDefault="00D76DEF" w:rsidP="00D76DEF">
      <w:pPr>
        <w:pStyle w:val="a7"/>
        <w:autoSpaceDE w:val="0"/>
        <w:autoSpaceDN w:val="0"/>
        <w:adjustRightInd w:val="0"/>
        <w:ind w:left="0"/>
        <w:jc w:val="both"/>
        <w:rPr>
          <w:rFonts w:ascii="Times New Roman" w:hAnsi="Times New Roman"/>
          <w:sz w:val="28"/>
          <w:szCs w:val="28"/>
        </w:rPr>
      </w:pPr>
    </w:p>
    <w:p w14:paraId="2B7171ED" w14:textId="70D7662B" w:rsidR="00DF73E9" w:rsidRDefault="0034056A" w:rsidP="00D76DEF">
      <w:pPr>
        <w:pStyle w:val="a7"/>
        <w:autoSpaceDE w:val="0"/>
        <w:autoSpaceDN w:val="0"/>
        <w:adjustRightInd w:val="0"/>
        <w:ind w:left="0"/>
        <w:jc w:val="both"/>
        <w:rPr>
          <w:rFonts w:ascii="Times New Roman" w:hAnsi="Times New Roman"/>
          <w:sz w:val="28"/>
          <w:szCs w:val="28"/>
        </w:rPr>
      </w:pPr>
      <w:bookmarkStart w:id="1" w:name="_GoBack"/>
      <w:bookmarkEnd w:id="1"/>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04DDBC76"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323834">
        <w:rPr>
          <w:rFonts w:ascii="Times New Roman" w:eastAsia="Calibri" w:hAnsi="Times New Roman"/>
          <w:sz w:val="28"/>
          <w:szCs w:val="28"/>
        </w:rPr>
        <w:t>2</w:t>
      </w:r>
      <w:r w:rsidR="00D76DEF">
        <w:rPr>
          <w:rFonts w:ascii="Times New Roman" w:eastAsia="Calibri" w:hAnsi="Times New Roman"/>
          <w:sz w:val="28"/>
          <w:szCs w:val="28"/>
        </w:rPr>
        <w:t>5</w:t>
      </w:r>
      <w:r w:rsidR="00D468EB">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D76DEF">
        <w:rPr>
          <w:rFonts w:ascii="Times New Roman" w:eastAsia="Calibri" w:hAnsi="Times New Roman"/>
          <w:sz w:val="28"/>
          <w:szCs w:val="28"/>
        </w:rPr>
        <w:t>3</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D76DEF">
        <w:rPr>
          <w:rFonts w:ascii="Times New Roman" w:eastAsia="Calibri" w:hAnsi="Times New Roman"/>
          <w:sz w:val="28"/>
          <w:szCs w:val="28"/>
        </w:rPr>
        <w:t>35</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Pr="008065F7">
        <w:rPr>
          <w:rFonts w:ascii="Times New Roman" w:hAnsi="Times New Roman"/>
          <w:sz w:val="28"/>
          <w:szCs w:val="28"/>
        </w:rPr>
        <w:t xml:space="preserve"> Усть-Пристанского района </w:t>
      </w:r>
      <w:r w:rsidR="005B09CA">
        <w:rPr>
          <w:rFonts w:ascii="Times New Roman" w:hAnsi="Times New Roman"/>
          <w:sz w:val="28"/>
          <w:szCs w:val="28"/>
        </w:rPr>
        <w:t>Крюковой С.Е.</w:t>
      </w:r>
    </w:p>
    <w:p w14:paraId="28BEBD00" w14:textId="0A33CAAC"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842758">
        <w:rPr>
          <w:rFonts w:ascii="Times New Roman" w:eastAsia="Calibri" w:hAnsi="Times New Roman"/>
          <w:sz w:val="28"/>
          <w:szCs w:val="28"/>
        </w:rPr>
        <w:t>2</w:t>
      </w:r>
      <w:r w:rsidR="00D76DEF">
        <w:rPr>
          <w:rFonts w:ascii="Times New Roman" w:eastAsia="Calibri" w:hAnsi="Times New Roman"/>
          <w:sz w:val="28"/>
          <w:szCs w:val="28"/>
        </w:rPr>
        <w:t>5</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D41130">
        <w:rPr>
          <w:rFonts w:ascii="Times New Roman" w:eastAsia="Calibri" w:hAnsi="Times New Roman"/>
          <w:sz w:val="28"/>
          <w:szCs w:val="28"/>
        </w:rPr>
        <w:t>4</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D76DEF">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D76DEF">
        <w:rPr>
          <w:rFonts w:ascii="Times New Roman" w:hAnsi="Times New Roman"/>
          <w:color w:val="000000"/>
          <w:sz w:val="28"/>
          <w:szCs w:val="28"/>
        </w:rPr>
        <w:t xml:space="preserve"> </w:t>
      </w:r>
      <w:r w:rsidR="00842758">
        <w:rPr>
          <w:rFonts w:ascii="Times New Roman" w:hAnsi="Times New Roman"/>
          <w:color w:val="000000"/>
          <w:sz w:val="28"/>
          <w:szCs w:val="28"/>
        </w:rPr>
        <w:t>3</w:t>
      </w:r>
      <w:r w:rsidR="00D76DEF">
        <w:rPr>
          <w:rFonts w:ascii="Times New Roman" w:hAnsi="Times New Roman"/>
          <w:color w:val="000000"/>
          <w:sz w:val="28"/>
          <w:szCs w:val="28"/>
        </w:rPr>
        <w:t>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3C5F5726" w:rsidR="000D69DB" w:rsidRPr="008065F7" w:rsidRDefault="005B09CA" w:rsidP="00B96FF3">
      <w:pPr>
        <w:pStyle w:val="a7"/>
        <w:autoSpaceDE w:val="0"/>
        <w:autoSpaceDN w:val="0"/>
        <w:adjustRightInd w:val="0"/>
        <w:ind w:left="0"/>
        <w:jc w:val="both"/>
        <w:rPr>
          <w:noProof/>
          <w:sz w:val="28"/>
          <w:szCs w:val="28"/>
        </w:rPr>
      </w:pPr>
      <w:r>
        <w:rPr>
          <w:noProof/>
          <w:sz w:val="24"/>
          <w:szCs w:val="24"/>
          <w:lang w:eastAsia="ru-RU"/>
        </w:rPr>
        <w:drawing>
          <wp:anchor distT="0" distB="0" distL="114300" distR="114300" simplePos="0" relativeHeight="251659264" behindDoc="1" locked="0" layoutInCell="1" allowOverlap="1" wp14:anchorId="3242042F" wp14:editId="541503EB">
            <wp:simplePos x="0" y="0"/>
            <wp:positionH relativeFrom="column">
              <wp:posOffset>2838450</wp:posOffset>
            </wp:positionH>
            <wp:positionV relativeFrom="paragraph">
              <wp:posOffset>328295</wp:posOffset>
            </wp:positionV>
            <wp:extent cx="812165" cy="657860"/>
            <wp:effectExtent l="19050" t="0" r="6985" b="0"/>
            <wp:wrapNone/>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srcRect/>
                    <a:stretch>
                      <a:fillRect/>
                    </a:stretch>
                  </pic:blipFill>
                  <pic:spPr bwMode="auto">
                    <a:xfrm>
                      <a:off x="0" y="0"/>
                      <a:ext cx="812165" cy="657860"/>
                    </a:xfrm>
                    <a:prstGeom prst="rect">
                      <a:avLst/>
                    </a:prstGeom>
                    <a:noFill/>
                    <a:ln w="9525">
                      <a:noFill/>
                      <a:miter lim="800000"/>
                      <a:headEnd/>
                      <a:tailEnd/>
                    </a:ln>
                  </pic:spPr>
                </pic:pic>
              </a:graphicData>
            </a:graphic>
          </wp:anchor>
        </w:drawing>
      </w:r>
    </w:p>
    <w:p w14:paraId="4B21C18D" w14:textId="4B8B5C43"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5B09CA">
        <w:rPr>
          <w:noProof/>
          <w:sz w:val="28"/>
          <w:szCs w:val="28"/>
        </w:rPr>
        <w:t>С.Е.Крюкова</w:t>
      </w:r>
    </w:p>
    <w:p w14:paraId="690B2639" w14:textId="6956A69C"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428572" w14:textId="77777777" w:rsidR="00153C58" w:rsidRDefault="00153C58" w:rsidP="002E73CB">
      <w:r>
        <w:separator/>
      </w:r>
    </w:p>
  </w:endnote>
  <w:endnote w:type="continuationSeparator" w:id="0">
    <w:p w14:paraId="52D386B1" w14:textId="77777777" w:rsidR="00153C58" w:rsidRDefault="00153C5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9F032" w14:textId="77777777" w:rsidR="00153C58" w:rsidRDefault="00153C58" w:rsidP="002E73CB">
      <w:r>
        <w:separator/>
      </w:r>
    </w:p>
  </w:footnote>
  <w:footnote w:type="continuationSeparator" w:id="0">
    <w:p w14:paraId="24D8B700" w14:textId="77777777" w:rsidR="00153C58" w:rsidRDefault="00153C5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5A68"/>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C58"/>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2E23"/>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6DEF"/>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596B23-60C5-4CDB-8F9B-90AE9999A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14997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42</cp:revision>
  <cp:lastPrinted>2026-04-16T10:00:00Z</cp:lastPrinted>
  <dcterms:created xsi:type="dcterms:W3CDTF">2026-02-24T09:15:00Z</dcterms:created>
  <dcterms:modified xsi:type="dcterms:W3CDTF">2026-04-25T07:33:00Z</dcterms:modified>
</cp:coreProperties>
</file>