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3E82727B"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3E7061">
        <w:rPr>
          <w:b/>
          <w:sz w:val="28"/>
          <w:szCs w:val="28"/>
          <w:lang w:eastAsia="ar-SA"/>
        </w:rPr>
        <w:t xml:space="preserve"> 12</w:t>
      </w:r>
      <w:r w:rsidRPr="008065F7">
        <w:rPr>
          <w:b/>
          <w:sz w:val="28"/>
          <w:szCs w:val="28"/>
          <w:lang w:eastAsia="ar-SA"/>
        </w:rPr>
        <w:t>.</w:t>
      </w:r>
      <w:r w:rsidR="00285521">
        <w:rPr>
          <w:b/>
          <w:sz w:val="28"/>
          <w:szCs w:val="28"/>
          <w:lang w:eastAsia="ar-SA"/>
        </w:rPr>
        <w:t>0</w:t>
      </w:r>
      <w:r w:rsidR="00C63B76">
        <w:rPr>
          <w:b/>
          <w:sz w:val="28"/>
          <w:szCs w:val="28"/>
          <w:lang w:eastAsia="ar-SA"/>
        </w:rPr>
        <w:t>4</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5DEB8CB9" w14:textId="6473F7FB" w:rsidR="0032714E" w:rsidRPr="00C91F6F" w:rsidRDefault="00AD23D4" w:rsidP="00C91F6F">
      <w:pPr>
        <w:suppressAutoHyphens/>
        <w:ind w:firstLine="709"/>
        <w:jc w:val="both"/>
        <w:outlineLvl w:val="0"/>
        <w:rPr>
          <w:rFonts w:eastAsiaTheme="minorEastAsia" w:cstheme="minorBidi"/>
          <w:sz w:val="28"/>
          <w:szCs w:val="28"/>
        </w:rPr>
      </w:pPr>
      <w:r w:rsidRPr="00AD23D4">
        <w:rPr>
          <w:rFonts w:eastAsiaTheme="minorEastAsia" w:cstheme="minorBidi"/>
          <w:sz w:val="28"/>
          <w:szCs w:val="28"/>
        </w:rPr>
        <w:t>Опасных метеоявлений не прогнозируется.</w:t>
      </w:r>
    </w:p>
    <w:p w14:paraId="6CE11336" w14:textId="28E2C3FE" w:rsidR="00241F4C" w:rsidRPr="000F2D82"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r w:rsidR="003E7061">
        <w:rPr>
          <w:rFonts w:eastAsia="Calibri" w:cs="Calibri"/>
          <w:b/>
          <w:sz w:val="28"/>
          <w:szCs w:val="28"/>
          <w:lang w:eastAsia="ar-SA"/>
        </w:rPr>
        <w:t>12</w:t>
      </w:r>
      <w:r w:rsidR="00D6359E">
        <w:rPr>
          <w:rFonts w:eastAsia="Calibri" w:cs="Calibri"/>
          <w:b/>
          <w:sz w:val="28"/>
          <w:szCs w:val="28"/>
          <w:lang w:eastAsia="ar-SA"/>
        </w:rPr>
        <w:t xml:space="preserve"> </w:t>
      </w:r>
      <w:r w:rsidR="00C63B76">
        <w:rPr>
          <w:rFonts w:eastAsia="Calibri" w:cs="Calibri"/>
          <w:b/>
          <w:sz w:val="28"/>
          <w:szCs w:val="28"/>
          <w:lang w:eastAsia="ar-SA"/>
        </w:rPr>
        <w:t>апреля</w:t>
      </w:r>
      <w:r w:rsidRPr="00241F4C">
        <w:rPr>
          <w:rFonts w:eastAsia="Calibri" w:cs="Calibri"/>
          <w:b/>
          <w:sz w:val="28"/>
          <w:szCs w:val="28"/>
          <w:lang w:eastAsia="ar-SA"/>
        </w:rPr>
        <w:t xml:space="preserve"> </w:t>
      </w:r>
      <w:r w:rsidRPr="00241F4C">
        <w:rPr>
          <w:rFonts w:eastAsia="Calibri" w:cs="Calibri"/>
          <w:b/>
          <w:bCs/>
          <w:sz w:val="28"/>
          <w:szCs w:val="28"/>
        </w:rPr>
        <w:t>2026 г.</w:t>
      </w:r>
    </w:p>
    <w:p w14:paraId="7E7B92B9" w14:textId="56E1F0CB" w:rsidR="003C3DEC" w:rsidRPr="003C3DEC" w:rsidRDefault="00564C94" w:rsidP="004A7C86">
      <w:pPr>
        <w:tabs>
          <w:tab w:val="left" w:pos="6624"/>
        </w:tabs>
        <w:ind w:firstLine="709"/>
        <w:jc w:val="both"/>
        <w:rPr>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640632">
        <w:rPr>
          <w:sz w:val="28"/>
          <w:szCs w:val="28"/>
        </w:rPr>
        <w:t>п</w:t>
      </w:r>
      <w:r w:rsidR="00AB3293">
        <w:rPr>
          <w:sz w:val="28"/>
          <w:szCs w:val="28"/>
        </w:rPr>
        <w:t xml:space="preserve">еременная облачность. </w:t>
      </w:r>
      <w:r w:rsidR="004A7C86" w:rsidRPr="004A7C86">
        <w:rPr>
          <w:sz w:val="28"/>
          <w:szCs w:val="28"/>
        </w:rPr>
        <w:t>Преимущественно без осадков</w:t>
      </w:r>
      <w:r w:rsidR="00640632">
        <w:rPr>
          <w:sz w:val="28"/>
          <w:szCs w:val="28"/>
        </w:rPr>
        <w:t>.</w:t>
      </w:r>
      <w:r w:rsidR="004A7C86">
        <w:rPr>
          <w:sz w:val="28"/>
          <w:szCs w:val="28"/>
        </w:rPr>
        <w:t xml:space="preserve"> </w:t>
      </w:r>
      <w:r w:rsidR="004A7C86" w:rsidRPr="004A7C86">
        <w:rPr>
          <w:sz w:val="28"/>
          <w:szCs w:val="28"/>
        </w:rPr>
        <w:t xml:space="preserve">Ветер </w:t>
      </w:r>
      <w:r w:rsidR="004A7C86">
        <w:rPr>
          <w:sz w:val="28"/>
          <w:szCs w:val="28"/>
        </w:rPr>
        <w:t>переменный</w:t>
      </w:r>
      <w:r w:rsidR="004A7C86" w:rsidRPr="004A7C86">
        <w:rPr>
          <w:sz w:val="28"/>
          <w:szCs w:val="28"/>
        </w:rPr>
        <w:t>, ночью 2-</w:t>
      </w:r>
      <w:r w:rsidR="0032188B">
        <w:rPr>
          <w:sz w:val="28"/>
          <w:szCs w:val="28"/>
        </w:rPr>
        <w:t>6</w:t>
      </w:r>
      <w:r w:rsidR="004A7C86" w:rsidRPr="004A7C86">
        <w:rPr>
          <w:sz w:val="28"/>
          <w:szCs w:val="28"/>
        </w:rPr>
        <w:t xml:space="preserve"> м/с, днем </w:t>
      </w:r>
      <w:r w:rsidR="0032188B">
        <w:rPr>
          <w:sz w:val="28"/>
          <w:szCs w:val="28"/>
        </w:rPr>
        <w:t>8</w:t>
      </w:r>
      <w:r w:rsidR="004A7C86" w:rsidRPr="004A7C86">
        <w:rPr>
          <w:sz w:val="28"/>
          <w:szCs w:val="28"/>
        </w:rPr>
        <w:t xml:space="preserve"> м/с, порывы до 1</w:t>
      </w:r>
      <w:r w:rsidR="00AB3293">
        <w:rPr>
          <w:sz w:val="28"/>
          <w:szCs w:val="28"/>
        </w:rPr>
        <w:t>6</w:t>
      </w:r>
      <w:r w:rsidR="004A7C86" w:rsidRPr="004A7C86">
        <w:rPr>
          <w:sz w:val="28"/>
          <w:szCs w:val="28"/>
        </w:rPr>
        <w:t xml:space="preserve"> м/с.</w:t>
      </w:r>
      <w:r w:rsidR="003C3DEC" w:rsidRPr="003C3DEC">
        <w:rPr>
          <w:sz w:val="28"/>
          <w:szCs w:val="28"/>
        </w:rPr>
        <w:t xml:space="preserve">  Температура ночью </w:t>
      </w:r>
      <w:r w:rsidR="004A7C86">
        <w:rPr>
          <w:sz w:val="28"/>
          <w:szCs w:val="28"/>
        </w:rPr>
        <w:t>-1</w:t>
      </w:r>
      <w:r w:rsidR="003C3DEC" w:rsidRPr="003C3DEC">
        <w:rPr>
          <w:sz w:val="28"/>
          <w:szCs w:val="28"/>
        </w:rPr>
        <w:t>…</w:t>
      </w:r>
      <w:r w:rsidR="004A7C86">
        <w:rPr>
          <w:sz w:val="28"/>
          <w:szCs w:val="28"/>
        </w:rPr>
        <w:t>-6</w:t>
      </w:r>
      <w:r w:rsidR="003C3DEC" w:rsidRPr="003C3DEC">
        <w:rPr>
          <w:sz w:val="28"/>
          <w:szCs w:val="28"/>
          <w:vertAlign w:val="superscript"/>
        </w:rPr>
        <w:t>о</w:t>
      </w:r>
      <w:r w:rsidR="00B0296F">
        <w:rPr>
          <w:sz w:val="28"/>
          <w:szCs w:val="28"/>
        </w:rPr>
        <w:t xml:space="preserve">С, </w:t>
      </w:r>
      <w:r w:rsidR="003C3DEC" w:rsidRPr="003C3DEC">
        <w:rPr>
          <w:sz w:val="28"/>
          <w:szCs w:val="28"/>
        </w:rPr>
        <w:t>днем +</w:t>
      </w:r>
      <w:r w:rsidR="004A7C86">
        <w:rPr>
          <w:sz w:val="28"/>
          <w:szCs w:val="28"/>
        </w:rPr>
        <w:t>7</w:t>
      </w:r>
      <w:r w:rsidR="00B0296F">
        <w:rPr>
          <w:sz w:val="28"/>
          <w:szCs w:val="28"/>
        </w:rPr>
        <w:t>…+1</w:t>
      </w:r>
      <w:r w:rsidR="004A7C86">
        <w:rPr>
          <w:sz w:val="28"/>
          <w:szCs w:val="28"/>
        </w:rPr>
        <w:t>2</w:t>
      </w:r>
      <w:r w:rsidR="003C3DEC" w:rsidRPr="003C3DEC">
        <w:rPr>
          <w:sz w:val="28"/>
          <w:szCs w:val="28"/>
          <w:vertAlign w:val="superscript"/>
        </w:rPr>
        <w:t>о</w:t>
      </w:r>
      <w:r w:rsidR="003C3DEC" w:rsidRPr="003C3DEC">
        <w:rPr>
          <w:sz w:val="28"/>
          <w:szCs w:val="28"/>
        </w:rPr>
        <w:t>С.</w:t>
      </w:r>
    </w:p>
    <w:p w14:paraId="3A372F89" w14:textId="6262AC5F" w:rsidR="000F2D82" w:rsidRPr="008065F7" w:rsidRDefault="00EB7BEA" w:rsidP="003C3DEC">
      <w:pPr>
        <w:tabs>
          <w:tab w:val="left" w:pos="6624"/>
        </w:tabs>
        <w:ind w:firstLine="709"/>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4B98AA44" w:rsidR="00FC6BEF" w:rsidRPr="00FC6BEF" w:rsidRDefault="000F2D82" w:rsidP="007328CC">
      <w:pPr>
        <w:tabs>
          <w:tab w:val="left" w:pos="993"/>
        </w:tabs>
        <w:jc w:val="both"/>
        <w:rPr>
          <w:bCs/>
          <w:sz w:val="28"/>
          <w:szCs w:val="28"/>
        </w:rPr>
      </w:pPr>
      <w:r>
        <w:rPr>
          <w:sz w:val="28"/>
          <w:szCs w:val="28"/>
        </w:rPr>
        <w:tab/>
      </w:r>
      <w:r w:rsidR="00FC6BEF">
        <w:rPr>
          <w:sz w:val="28"/>
          <w:szCs w:val="28"/>
        </w:rPr>
        <w:t>Н</w:t>
      </w:r>
      <w:r w:rsidR="00FC6BEF" w:rsidRPr="00FC6BEF">
        <w:rPr>
          <w:sz w:val="28"/>
          <w:szCs w:val="28"/>
        </w:rPr>
        <w:t xml:space="preserve">а всей территории </w:t>
      </w:r>
      <w:r w:rsidR="00FC6BEF">
        <w:rPr>
          <w:sz w:val="28"/>
          <w:szCs w:val="28"/>
        </w:rPr>
        <w:t xml:space="preserve">Усть-Пристанского района </w:t>
      </w:r>
      <w:r w:rsidR="003B45E4" w:rsidRPr="003B45E4">
        <w:rPr>
          <w:sz w:val="28"/>
          <w:szCs w:val="28"/>
        </w:rPr>
        <w:t xml:space="preserve">из-за погодных условий </w:t>
      </w:r>
      <w:r w:rsidR="00BE5237" w:rsidRPr="00BE5237">
        <w:rPr>
          <w:b/>
          <w:bCs/>
          <w:i/>
          <w:sz w:val="28"/>
          <w:szCs w:val="28"/>
        </w:rPr>
        <w:t>(перепад суточных температур</w:t>
      </w:r>
      <w:r w:rsidR="008B1C51">
        <w:rPr>
          <w:b/>
          <w:bCs/>
          <w:i/>
          <w:sz w:val="28"/>
          <w:szCs w:val="28"/>
        </w:rPr>
        <w:t xml:space="preserve"> </w:t>
      </w:r>
      <w:r w:rsidR="00BE5237" w:rsidRPr="00BE5237">
        <w:rPr>
          <w:b/>
          <w:bCs/>
          <w:i/>
          <w:sz w:val="28"/>
          <w:szCs w:val="28"/>
        </w:rPr>
        <w:t>до</w:t>
      </w:r>
      <w:r w:rsidR="008B1C51">
        <w:rPr>
          <w:b/>
          <w:bCs/>
          <w:i/>
          <w:sz w:val="28"/>
          <w:szCs w:val="28"/>
        </w:rPr>
        <w:t xml:space="preserve"> </w:t>
      </w:r>
      <w:r w:rsidR="00BE5237" w:rsidRPr="00BE5237">
        <w:rPr>
          <w:b/>
          <w:bCs/>
          <w:i/>
          <w:sz w:val="28"/>
          <w:szCs w:val="28"/>
        </w:rPr>
        <w:t>минусовых</w:t>
      </w:r>
      <w:r w:rsidR="008B1C51">
        <w:rPr>
          <w:b/>
          <w:bCs/>
          <w:i/>
          <w:sz w:val="28"/>
          <w:szCs w:val="28"/>
        </w:rPr>
        <w:t xml:space="preserve"> </w:t>
      </w:r>
      <w:r w:rsidR="00BE5237" w:rsidRPr="00BE5237">
        <w:rPr>
          <w:b/>
          <w:bCs/>
          <w:i/>
          <w:sz w:val="28"/>
          <w:szCs w:val="28"/>
        </w:rPr>
        <w:t>ночью, способствующих образованию скользкой поверхности (ледяной корки) дорожного полотна</w:t>
      </w:r>
      <w:r w:rsidR="00BE5237" w:rsidRPr="00BE5237">
        <w:rPr>
          <w:b/>
          <w:i/>
          <w:sz w:val="28"/>
          <w:szCs w:val="28"/>
        </w:rPr>
        <w:t>)</w:t>
      </w:r>
      <w:r w:rsidR="003B45E4" w:rsidRPr="003B45E4">
        <w:rPr>
          <w:sz w:val="28"/>
          <w:szCs w:val="28"/>
        </w:rPr>
        <w:t>,</w:t>
      </w:r>
      <w:r w:rsidR="00FC6BEF" w:rsidRPr="00FC6BEF">
        <w:rPr>
          <w:sz w:val="28"/>
          <w:szCs w:val="28"/>
        </w:rPr>
        <w:t xml:space="preserve"> а также из-за нарушений правил дорожного движения, сохраняется высокий риск дорожнотранспортных происшествий</w:t>
      </w:r>
      <w:r w:rsidR="009457DF">
        <w:rPr>
          <w:sz w:val="28"/>
          <w:szCs w:val="28"/>
        </w:rPr>
        <w:t>.</w:t>
      </w:r>
    </w:p>
    <w:p w14:paraId="69B343EF" w14:textId="15BF6269"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C92A6D">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lastRenderedPageBreak/>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3C6A2C49"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27431940" w14:textId="360DF586" w:rsidR="00BD7E21"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60A6B0FD" w:rsidR="005E387A" w:rsidRPr="005E387A" w:rsidRDefault="00BD7E2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4D982228" w14:textId="77777777" w:rsidR="00BD7E21" w:rsidRDefault="000F2D82" w:rsidP="00100D39">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возможны происшествия на коммунальных системах жизнеобеспечения, а также случаи выхода из строя отдельных участков теплотрасс и трубопроводов.</w:t>
      </w:r>
      <w:r w:rsidR="00FC6BEF">
        <w:rPr>
          <w:sz w:val="28"/>
          <w:szCs w:val="28"/>
        </w:rPr>
        <w:t xml:space="preserve">  </w:t>
      </w:r>
    </w:p>
    <w:p w14:paraId="467DE62D" w14:textId="4855862D" w:rsidR="00BD7E21" w:rsidRPr="00BD7E21" w:rsidRDefault="00BD7E21" w:rsidP="00BD7E21">
      <w:pPr>
        <w:tabs>
          <w:tab w:val="left" w:pos="7800"/>
        </w:tabs>
        <w:jc w:val="both"/>
        <w:rPr>
          <w:b/>
          <w:sz w:val="28"/>
          <w:szCs w:val="28"/>
        </w:rPr>
      </w:pPr>
      <w:r w:rsidRPr="00BD7E21">
        <w:rPr>
          <w:b/>
          <w:sz w:val="28"/>
          <w:szCs w:val="28"/>
        </w:rPr>
        <w:t>6. Вероятность риска аварий на объектах энергетики.</w:t>
      </w:r>
    </w:p>
    <w:p w14:paraId="533E6419" w14:textId="275DCA61" w:rsidR="005E387A" w:rsidRDefault="00BD7E21" w:rsidP="00100D39">
      <w:pPr>
        <w:tabs>
          <w:tab w:val="left" w:pos="7800"/>
        </w:tabs>
        <w:jc w:val="both"/>
        <w:rPr>
          <w:sz w:val="28"/>
          <w:szCs w:val="28"/>
        </w:rPr>
      </w:pPr>
      <w:r w:rsidRPr="00BD7E21">
        <w:rPr>
          <w:sz w:val="28"/>
          <w:szCs w:val="28"/>
        </w:rPr>
        <w:t xml:space="preserve">        В связи с погодными условиями </w:t>
      </w:r>
      <w:r w:rsidRPr="00BD7E21">
        <w:rPr>
          <w:b/>
          <w:i/>
          <w:sz w:val="28"/>
          <w:szCs w:val="28"/>
        </w:rPr>
        <w:t>(порывы</w:t>
      </w:r>
      <w:r w:rsidR="008B1C51">
        <w:rPr>
          <w:b/>
          <w:i/>
          <w:sz w:val="28"/>
          <w:szCs w:val="28"/>
        </w:rPr>
        <w:t xml:space="preserve"> ветра</w:t>
      </w:r>
      <w:r w:rsidRPr="00BD7E21">
        <w:rPr>
          <w:b/>
          <w:i/>
          <w:sz w:val="28"/>
          <w:szCs w:val="28"/>
        </w:rPr>
        <w:t xml:space="preserve"> до 1</w:t>
      </w:r>
      <w:r>
        <w:rPr>
          <w:b/>
          <w:i/>
          <w:sz w:val="28"/>
          <w:szCs w:val="28"/>
        </w:rPr>
        <w:t>6</w:t>
      </w:r>
      <w:r w:rsidRPr="00BD7E21">
        <w:rPr>
          <w:b/>
          <w:i/>
          <w:sz w:val="28"/>
          <w:szCs w:val="28"/>
        </w:rPr>
        <w:t xml:space="preserve"> м/с)</w:t>
      </w:r>
      <w:r w:rsidRPr="00BD7E21">
        <w:rPr>
          <w:b/>
          <w:sz w:val="28"/>
          <w:szCs w:val="28"/>
        </w:rPr>
        <w:t>,</w:t>
      </w:r>
      <w:r w:rsidRPr="00BD7E21">
        <w:rPr>
          <w:sz w:val="28"/>
          <w:szCs w:val="28"/>
        </w:rPr>
        <w:t xml:space="preserve"> на всей территории Усть-Пристанского района возможны аварии на объектах электроэнергетики. </w:t>
      </w:r>
    </w:p>
    <w:p w14:paraId="6BB9E64C" w14:textId="696EDA1E" w:rsidR="00E37A1D" w:rsidRDefault="00BD7E21" w:rsidP="00100D39">
      <w:pPr>
        <w:tabs>
          <w:tab w:val="left" w:pos="7800"/>
        </w:tabs>
        <w:jc w:val="both"/>
        <w:rPr>
          <w:b/>
          <w:sz w:val="28"/>
          <w:szCs w:val="28"/>
        </w:rPr>
      </w:pPr>
      <w:r>
        <w:rPr>
          <w:b/>
          <w:sz w:val="28"/>
          <w:szCs w:val="28"/>
        </w:rPr>
        <w:t>7</w:t>
      </w:r>
      <w:r w:rsidR="003B45E4" w:rsidRPr="003B45E4">
        <w:rPr>
          <w:b/>
          <w:sz w:val="28"/>
          <w:szCs w:val="28"/>
        </w:rPr>
        <w:t>. Вероятность риска возникновения затоплений/подтоплений (гидрологическая обстановка).</w:t>
      </w:r>
    </w:p>
    <w:p w14:paraId="47F7AF76"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r w:rsidRPr="00BE5237">
        <w:rPr>
          <w:rFonts w:eastAsiaTheme="minorEastAsia" w:cstheme="minorBidi"/>
          <w:b/>
          <w:bCs/>
          <w:spacing w:val="-2"/>
          <w:sz w:val="28"/>
          <w:szCs w:val="28"/>
        </w:rPr>
        <w:t>ШТОРМОВОЕ ПРЕДУПРЕЖДЕНИЕ № 9</w:t>
      </w:r>
    </w:p>
    <w:p w14:paraId="04131BB6" w14:textId="77777777" w:rsidR="00BE5237" w:rsidRPr="00BE5237" w:rsidRDefault="00BE5237" w:rsidP="00BE5237">
      <w:pPr>
        <w:suppressAutoHyphens/>
        <w:spacing w:line="216" w:lineRule="auto"/>
        <w:ind w:firstLine="709"/>
        <w:jc w:val="both"/>
        <w:rPr>
          <w:rFonts w:eastAsiaTheme="minorEastAsia" w:cstheme="minorBidi"/>
          <w:sz w:val="28"/>
          <w:szCs w:val="28"/>
        </w:rPr>
      </w:pPr>
      <w:r w:rsidRPr="00BE5237">
        <w:rPr>
          <w:rFonts w:eastAsiaTheme="minorEastAsia" w:cstheme="minorBidi"/>
          <w:sz w:val="28"/>
          <w:szCs w:val="28"/>
        </w:rPr>
        <w:t>В период 10-13 апреля ожидается вскрытие р. Обь в районе г. Камень-на-Оби, возможно образование заторов льда, резкие подъемы уровней воды, достижение опасной отметки (опасная отметка 700 см) и затопление прибрежной территории города.</w:t>
      </w:r>
    </w:p>
    <w:p w14:paraId="6C1AC06C"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p>
    <w:p w14:paraId="5954EEFC"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r w:rsidRPr="00BE5237">
        <w:rPr>
          <w:rFonts w:eastAsiaTheme="minorEastAsia" w:cstheme="minorBidi"/>
          <w:b/>
          <w:bCs/>
          <w:spacing w:val="-2"/>
          <w:sz w:val="28"/>
          <w:szCs w:val="28"/>
        </w:rPr>
        <w:t>ПРОДЛЕНИЕ ШТОРМОВОГО ПРЕДУПРЕЖДЕНИЯ № 5</w:t>
      </w:r>
    </w:p>
    <w:p w14:paraId="2A612E36" w14:textId="77777777" w:rsidR="00BE5237" w:rsidRPr="00BE5237" w:rsidRDefault="00BE5237" w:rsidP="00BE5237">
      <w:pPr>
        <w:suppressAutoHyphens/>
        <w:ind w:firstLine="709"/>
        <w:jc w:val="both"/>
        <w:rPr>
          <w:rFonts w:eastAsiaTheme="minorEastAsia" w:cstheme="minorBidi"/>
          <w:sz w:val="28"/>
          <w:szCs w:val="28"/>
        </w:rPr>
      </w:pPr>
      <w:r w:rsidRPr="00BE5237">
        <w:rPr>
          <w:rFonts w:eastAsiaTheme="minorEastAsia" w:cstheme="minorBidi"/>
          <w:sz w:val="28"/>
          <w:szCs w:val="28"/>
        </w:rPr>
        <w:t>11 апреля в 08 часов местного времени на р. Бурла в районе с. Хабары (Алтайский край) уровень воды составил 512 см. 11-13 апреля подъем уровня воды продолжится.</w:t>
      </w:r>
    </w:p>
    <w:p w14:paraId="6D36A056" w14:textId="77777777" w:rsidR="00BE5237" w:rsidRPr="00BE5237" w:rsidRDefault="00BE5237" w:rsidP="00BE5237">
      <w:pPr>
        <w:suppressAutoHyphens/>
        <w:ind w:firstLine="709"/>
        <w:jc w:val="both"/>
        <w:rPr>
          <w:rFonts w:eastAsiaTheme="minorEastAsia" w:cstheme="minorBidi"/>
          <w:sz w:val="28"/>
          <w:szCs w:val="28"/>
        </w:rPr>
      </w:pPr>
    </w:p>
    <w:p w14:paraId="63B1F176"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r w:rsidRPr="00BE5237">
        <w:rPr>
          <w:rFonts w:eastAsiaTheme="minorEastAsia" w:cstheme="minorBidi"/>
          <w:b/>
          <w:bCs/>
          <w:spacing w:val="-2"/>
          <w:sz w:val="28"/>
          <w:szCs w:val="28"/>
        </w:rPr>
        <w:t>ПРОДЛЕНИЕ ШТОРМОВОГО ПРЕДУПРЕЖДЕНИЯ № 7</w:t>
      </w:r>
    </w:p>
    <w:p w14:paraId="3C891D33" w14:textId="77777777" w:rsidR="00BE5237" w:rsidRPr="00BE5237" w:rsidRDefault="00BE5237" w:rsidP="00BE5237">
      <w:pPr>
        <w:suppressAutoHyphens/>
        <w:ind w:firstLine="709"/>
        <w:jc w:val="both"/>
        <w:rPr>
          <w:rFonts w:eastAsiaTheme="minorEastAsia" w:cstheme="minorBidi"/>
          <w:sz w:val="28"/>
          <w:szCs w:val="28"/>
        </w:rPr>
      </w:pPr>
      <w:r w:rsidRPr="00BE5237">
        <w:rPr>
          <w:rFonts w:eastAsiaTheme="minorEastAsia" w:cstheme="minorBidi"/>
          <w:sz w:val="28"/>
          <w:szCs w:val="28"/>
        </w:rPr>
        <w:t>В период 11-12 апреля в связи с образованием затора льда ниже поста на р. Чумыш в районе пгт. Тальменка наблюдается подъем уровня воды, возможно достижение опасной отметки (опасная отметка 930 см) и затопление прибрежной части населенного пункта.</w:t>
      </w:r>
    </w:p>
    <w:p w14:paraId="7332057E" w14:textId="77777777" w:rsidR="00BE5237" w:rsidRPr="00BE5237" w:rsidRDefault="00BE5237" w:rsidP="00BE5237">
      <w:pPr>
        <w:suppressAutoHyphens/>
        <w:ind w:firstLine="709"/>
        <w:jc w:val="both"/>
        <w:rPr>
          <w:rFonts w:eastAsiaTheme="minorEastAsia" w:cstheme="minorBidi"/>
          <w:sz w:val="28"/>
          <w:szCs w:val="28"/>
        </w:rPr>
      </w:pPr>
    </w:p>
    <w:p w14:paraId="6109960D"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r w:rsidRPr="00BE5237">
        <w:rPr>
          <w:rFonts w:eastAsiaTheme="minorEastAsia" w:cstheme="minorBidi"/>
          <w:b/>
          <w:bCs/>
          <w:spacing w:val="-2"/>
          <w:sz w:val="28"/>
          <w:szCs w:val="28"/>
        </w:rPr>
        <w:t>ШТОРМОВОЕ ПРЕДУПРЕЖДЕНИЕ № 10</w:t>
      </w:r>
    </w:p>
    <w:p w14:paraId="47CE647D" w14:textId="77777777" w:rsidR="00BE5237" w:rsidRPr="00BE5237" w:rsidRDefault="00BE5237" w:rsidP="00BE5237">
      <w:pPr>
        <w:suppressAutoHyphens/>
        <w:ind w:firstLine="709"/>
        <w:jc w:val="both"/>
        <w:rPr>
          <w:rFonts w:eastAsiaTheme="minorEastAsia" w:cstheme="minorBidi"/>
          <w:sz w:val="28"/>
          <w:szCs w:val="28"/>
        </w:rPr>
      </w:pPr>
      <w:r w:rsidRPr="00BE5237">
        <w:rPr>
          <w:rFonts w:eastAsiaTheme="minorEastAsia" w:cstheme="minorBidi"/>
          <w:sz w:val="28"/>
          <w:szCs w:val="28"/>
        </w:rPr>
        <w:t>В период 11-13 апреля на р. Кулунда в районе с. Баево (Алтайский край) продолжится подъем уровня воды с возможным достижением опасной отметки (опасная отметка 590 см), возможно затопление прибрежной части с. Баево.</w:t>
      </w:r>
    </w:p>
    <w:p w14:paraId="0074861C" w14:textId="2E7F06A4" w:rsidR="00BE5237" w:rsidRPr="00BE5237" w:rsidRDefault="00BE5237" w:rsidP="00C2604B">
      <w:pPr>
        <w:tabs>
          <w:tab w:val="left" w:pos="7800"/>
        </w:tabs>
        <w:jc w:val="both"/>
        <w:rPr>
          <w:sz w:val="28"/>
          <w:szCs w:val="28"/>
        </w:rPr>
      </w:pPr>
      <w:r>
        <w:rPr>
          <w:sz w:val="28"/>
          <w:szCs w:val="28"/>
        </w:rPr>
        <w:t xml:space="preserve">         </w:t>
      </w:r>
      <w:r w:rsidRPr="00BE5237">
        <w:rPr>
          <w:sz w:val="28"/>
          <w:szCs w:val="28"/>
        </w:rPr>
        <w:t>На территории Усть-Пристанского района гидрологическая обстановка стабильная и ее рез</w:t>
      </w:r>
      <w:r>
        <w:rPr>
          <w:sz w:val="28"/>
          <w:szCs w:val="28"/>
        </w:rPr>
        <w:t>к</w:t>
      </w:r>
      <w:r w:rsidRPr="00BE5237">
        <w:rPr>
          <w:sz w:val="28"/>
          <w:szCs w:val="28"/>
        </w:rPr>
        <w:t>ое ухудшение не прогнозируется.</w:t>
      </w:r>
    </w:p>
    <w:p w14:paraId="3CF6D766" w14:textId="1205C0B1" w:rsidR="00C2604B" w:rsidRPr="0032714E" w:rsidRDefault="00BD7E21" w:rsidP="00C2604B">
      <w:pPr>
        <w:tabs>
          <w:tab w:val="left" w:pos="7800"/>
        </w:tabs>
        <w:jc w:val="both"/>
        <w:rPr>
          <w:sz w:val="28"/>
          <w:szCs w:val="28"/>
        </w:rPr>
      </w:pPr>
      <w:r>
        <w:rPr>
          <w:b/>
          <w:sz w:val="28"/>
          <w:szCs w:val="28"/>
        </w:rPr>
        <w:t>8</w:t>
      </w:r>
      <w:r w:rsidR="00C2604B" w:rsidRPr="008065F7">
        <w:rPr>
          <w:b/>
          <w:sz w:val="28"/>
          <w:szCs w:val="28"/>
        </w:rPr>
        <w:t xml:space="preserve">. Вероятность риска происшествий на акваториях. </w:t>
      </w:r>
    </w:p>
    <w:p w14:paraId="4A30EB2D" w14:textId="7F170F99" w:rsidR="00D910DA" w:rsidRDefault="007328CC" w:rsidP="003954EB">
      <w:pPr>
        <w:tabs>
          <w:tab w:val="left" w:pos="7800"/>
        </w:tabs>
        <w:jc w:val="both"/>
        <w:rPr>
          <w:sz w:val="28"/>
          <w:szCs w:val="28"/>
        </w:rPr>
      </w:pPr>
      <w:r w:rsidRPr="00FC6BEF">
        <w:rPr>
          <w:sz w:val="28"/>
          <w:szCs w:val="28"/>
        </w:rPr>
        <w:t xml:space="preserve">        </w:t>
      </w:r>
      <w:r w:rsidR="009457DF" w:rsidRPr="009457DF">
        <w:rPr>
          <w:sz w:val="28"/>
          <w:szCs w:val="28"/>
        </w:rPr>
        <w:t xml:space="preserve">В связи погодными условиями </w:t>
      </w:r>
      <w:r w:rsidR="009457DF" w:rsidRPr="009457DF">
        <w:rPr>
          <w:b/>
          <w:i/>
          <w:sz w:val="28"/>
          <w:szCs w:val="28"/>
        </w:rPr>
        <w:t>(температура днем</w:t>
      </w:r>
      <w:r w:rsidR="00BE5237">
        <w:rPr>
          <w:b/>
          <w:i/>
          <w:sz w:val="28"/>
          <w:szCs w:val="28"/>
        </w:rPr>
        <w:t xml:space="preserve"> +7</w:t>
      </w:r>
      <w:r w:rsidR="00880F51">
        <w:rPr>
          <w:b/>
          <w:i/>
          <w:sz w:val="28"/>
          <w:szCs w:val="28"/>
        </w:rPr>
        <w:t>…</w:t>
      </w:r>
      <w:r w:rsidR="009457DF" w:rsidRPr="009457DF">
        <w:rPr>
          <w:b/>
          <w:i/>
          <w:sz w:val="28"/>
          <w:szCs w:val="28"/>
        </w:rPr>
        <w:t>+</w:t>
      </w:r>
      <w:r w:rsidR="00E37A1D">
        <w:rPr>
          <w:b/>
          <w:i/>
          <w:sz w:val="28"/>
          <w:szCs w:val="28"/>
        </w:rPr>
        <w:t>1</w:t>
      </w:r>
      <w:r w:rsidR="00BE5237">
        <w:rPr>
          <w:b/>
          <w:i/>
          <w:sz w:val="28"/>
          <w:szCs w:val="28"/>
        </w:rPr>
        <w:t>2</w:t>
      </w:r>
      <w:r w:rsidR="00880F51">
        <w:rPr>
          <w:b/>
          <w:i/>
          <w:sz w:val="28"/>
          <w:szCs w:val="28"/>
          <w:vertAlign w:val="superscript"/>
        </w:rPr>
        <w:t>о</w:t>
      </w:r>
      <w:r w:rsidR="00880F51">
        <w:rPr>
          <w:b/>
          <w:i/>
          <w:sz w:val="28"/>
          <w:szCs w:val="28"/>
        </w:rPr>
        <w:t>С</w:t>
      </w:r>
      <w:r w:rsidR="009457DF" w:rsidRPr="009457DF">
        <w:rPr>
          <w:b/>
          <w:i/>
          <w:sz w:val="28"/>
          <w:szCs w:val="28"/>
        </w:rPr>
        <w:t>)</w:t>
      </w:r>
      <w:r w:rsidR="009457DF" w:rsidRPr="009457DF">
        <w:rPr>
          <w:sz w:val="28"/>
          <w:szCs w:val="28"/>
        </w:rPr>
        <w:t>, способствующими истончению льда,</w:t>
      </w:r>
      <w:r w:rsidR="009457DF">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сохраняется риск происшествий, обусловленных несоблюдением техники безопасности на акваториях. Высока вероятность провалов людей и техники под лёд.</w:t>
      </w:r>
    </w:p>
    <w:p w14:paraId="1BD4A6CA" w14:textId="7699CE1C" w:rsidR="00804776" w:rsidRPr="008065F7" w:rsidRDefault="00BD7E21" w:rsidP="003954EB">
      <w:pPr>
        <w:tabs>
          <w:tab w:val="left" w:pos="7800"/>
        </w:tabs>
        <w:jc w:val="both"/>
        <w:rPr>
          <w:b/>
          <w:sz w:val="28"/>
          <w:szCs w:val="28"/>
        </w:rPr>
      </w:pPr>
      <w:r>
        <w:rPr>
          <w:b/>
          <w:sz w:val="28"/>
          <w:szCs w:val="28"/>
        </w:rPr>
        <w:lastRenderedPageBreak/>
        <w:t>9</w:t>
      </w:r>
      <w:r w:rsidR="00804776" w:rsidRPr="008065F7">
        <w:rPr>
          <w:b/>
          <w:sz w:val="28"/>
          <w:szCs w:val="28"/>
        </w:rPr>
        <w:t>. Геомагнитная обстановка.</w:t>
      </w:r>
      <w:r w:rsidR="00804776" w:rsidRPr="008065F7">
        <w:rPr>
          <w:sz w:val="28"/>
          <w:szCs w:val="28"/>
        </w:rPr>
        <w:t xml:space="preserve"> </w:t>
      </w:r>
    </w:p>
    <w:bookmarkEnd w:id="0"/>
    <w:p w14:paraId="5A0E41CF" w14:textId="77777777" w:rsidR="00BE5237" w:rsidRPr="00BE5237" w:rsidRDefault="007F42CE" w:rsidP="00BE5237">
      <w:pPr>
        <w:autoSpaceDE w:val="0"/>
        <w:jc w:val="both"/>
        <w:rPr>
          <w:sz w:val="28"/>
          <w:szCs w:val="28"/>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BE5237" w:rsidRPr="00BE5237">
        <w:rPr>
          <w:sz w:val="28"/>
          <w:szCs w:val="28"/>
        </w:rPr>
        <w:t>преимущественно слабовозмущенная.</w:t>
      </w:r>
    </w:p>
    <w:p w14:paraId="4C747333" w14:textId="60ACA3A1" w:rsidR="00A5793C" w:rsidRPr="00C91F6F" w:rsidRDefault="00A5793C" w:rsidP="000D69DB">
      <w:pPr>
        <w:autoSpaceDE w:val="0"/>
        <w:jc w:val="both"/>
        <w:rPr>
          <w:rFonts w:cs="Calibri"/>
          <w:kern w:val="1"/>
          <w:sz w:val="28"/>
          <w:szCs w:val="28"/>
          <w:lang w:eastAsia="ar-SA"/>
        </w:rPr>
      </w:pPr>
    </w:p>
    <w:p w14:paraId="3B63FD4E" w14:textId="617CE6FF"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риск аварий на объектах 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lastRenderedPageBreak/>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54C92E0F" w:rsidR="001D3E80" w:rsidRDefault="00BE5237" w:rsidP="0031678C">
      <w:pPr>
        <w:tabs>
          <w:tab w:val="left" w:pos="720"/>
        </w:tabs>
        <w:jc w:val="both"/>
        <w:rPr>
          <w:b/>
          <w:sz w:val="28"/>
          <w:szCs w:val="28"/>
        </w:rPr>
      </w:pPr>
      <w:r>
        <w:rPr>
          <w:b/>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lastRenderedPageBreak/>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6E17B0BB" w:rsidR="00623C3C" w:rsidRDefault="00BE5237"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623C3C">
        <w:rPr>
          <w:rFonts w:ascii="Times New Roman" w:hAnsi="Times New Roman"/>
          <w:b/>
          <w:sz w:val="28"/>
          <w:szCs w:val="28"/>
        </w:rPr>
        <w:t xml:space="preserve">. По риску возникновения подтоплений.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3547A7D4"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40ECC6D8" w14:textId="125FB14A" w:rsidR="003B45E4" w:rsidRPr="008065F7" w:rsidRDefault="00BE5237"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7</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77777777"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BA5665F" w14:textId="1FACC85F" w:rsidR="001C41A7" w:rsidRPr="008065F7"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1C72B7CE" w14:textId="77777777" w:rsidR="00100D39"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p>
    <w:p w14:paraId="27B1BEE7" w14:textId="428FA9D2" w:rsidR="00F771DD" w:rsidRPr="008065F7" w:rsidRDefault="00AB5EA9"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eastAsia="Calibri" w:hAnsi="Times New Roman"/>
          <w:sz w:val="28"/>
          <w:szCs w:val="28"/>
        </w:rPr>
        <w:t xml:space="preserve">    </w:t>
      </w:r>
    </w:p>
    <w:p w14:paraId="68F56208" w14:textId="65EFD83E"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BE5237">
        <w:rPr>
          <w:rFonts w:ascii="Times New Roman" w:eastAsia="Calibri" w:hAnsi="Times New Roman"/>
          <w:sz w:val="28"/>
          <w:szCs w:val="28"/>
        </w:rPr>
        <w:t>11</w:t>
      </w:r>
      <w:r w:rsidR="00D468EB">
        <w:rPr>
          <w:rFonts w:ascii="Times New Roman" w:eastAsia="Calibri" w:hAnsi="Times New Roman"/>
          <w:sz w:val="28"/>
          <w:szCs w:val="28"/>
        </w:rPr>
        <w:t>.</w:t>
      </w:r>
      <w:r w:rsidR="00337FD2">
        <w:rPr>
          <w:rFonts w:ascii="Times New Roman" w:eastAsia="Calibri" w:hAnsi="Times New Roman"/>
          <w:sz w:val="28"/>
          <w:szCs w:val="28"/>
        </w:rPr>
        <w:t>0</w:t>
      </w:r>
      <w:r w:rsidR="00433D4A">
        <w:rPr>
          <w:rFonts w:ascii="Times New Roman" w:eastAsia="Calibri" w:hAnsi="Times New Roman"/>
          <w:sz w:val="28"/>
          <w:szCs w:val="28"/>
        </w:rPr>
        <w:t>4</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AB3293">
        <w:rPr>
          <w:rFonts w:ascii="Times New Roman" w:eastAsia="Calibri" w:hAnsi="Times New Roman"/>
          <w:sz w:val="28"/>
          <w:szCs w:val="28"/>
        </w:rPr>
        <w:t>6</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C92A6D">
        <w:rPr>
          <w:rFonts w:ascii="Times New Roman" w:eastAsia="Calibri" w:hAnsi="Times New Roman"/>
          <w:sz w:val="28"/>
          <w:szCs w:val="28"/>
        </w:rPr>
        <w:t>0</w:t>
      </w:r>
      <w:r w:rsidR="00E90672">
        <w:rPr>
          <w:rFonts w:ascii="Times New Roman" w:eastAsia="Calibri" w:hAnsi="Times New Roman"/>
          <w:sz w:val="28"/>
          <w:szCs w:val="28"/>
        </w:rPr>
        <w:t>8</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AD0F76">
        <w:rPr>
          <w:rFonts w:ascii="Times New Roman" w:hAnsi="Times New Roman"/>
          <w:sz w:val="28"/>
          <w:szCs w:val="28"/>
        </w:rPr>
        <w:t>Шаймухаметовой В.М.</w:t>
      </w:r>
    </w:p>
    <w:p w14:paraId="386578A6" w14:textId="7F912A17" w:rsidR="00061BB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BE5237">
        <w:rPr>
          <w:rFonts w:ascii="Times New Roman" w:eastAsia="Calibri" w:hAnsi="Times New Roman"/>
          <w:sz w:val="28"/>
          <w:szCs w:val="28"/>
        </w:rPr>
        <w:t>Прогноз доведен 11</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433D4A">
        <w:rPr>
          <w:rFonts w:ascii="Times New Roman" w:eastAsia="Calibri" w:hAnsi="Times New Roman"/>
          <w:sz w:val="28"/>
          <w:szCs w:val="28"/>
        </w:rPr>
        <w:t>4</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AB3293">
        <w:rPr>
          <w:rFonts w:ascii="Times New Roman" w:eastAsia="Calibri" w:hAnsi="Times New Roman"/>
          <w:sz w:val="28"/>
          <w:szCs w:val="28"/>
        </w:rPr>
        <w:t>6</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C92A6D">
        <w:rPr>
          <w:rFonts w:ascii="Times New Roman" w:hAnsi="Times New Roman"/>
          <w:color w:val="000000"/>
          <w:sz w:val="28"/>
          <w:szCs w:val="28"/>
        </w:rPr>
        <w:t>2</w:t>
      </w:r>
      <w:r w:rsidR="00E90672">
        <w:rPr>
          <w:rFonts w:ascii="Times New Roman" w:hAnsi="Times New Roman"/>
          <w:color w:val="000000"/>
          <w:sz w:val="28"/>
          <w:szCs w:val="28"/>
        </w:rPr>
        <w:t>5</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114B554F" w14:textId="3F4A0DF1" w:rsidR="00AD0F76" w:rsidRDefault="00AD0F76" w:rsidP="00B96FF3">
      <w:pPr>
        <w:pStyle w:val="a7"/>
        <w:autoSpaceDE w:val="0"/>
        <w:autoSpaceDN w:val="0"/>
        <w:adjustRightInd w:val="0"/>
        <w:ind w:left="0"/>
        <w:jc w:val="both"/>
        <w:rPr>
          <w:rFonts w:ascii="Times New Roman" w:hAnsi="Times New Roman"/>
          <w:sz w:val="28"/>
          <w:szCs w:val="28"/>
        </w:rPr>
      </w:pPr>
    </w:p>
    <w:p w14:paraId="5D933319" w14:textId="33793DB8" w:rsidR="00AD0F76" w:rsidRPr="00C91F6F" w:rsidRDefault="00AD0F76" w:rsidP="00B96FF3">
      <w:pPr>
        <w:pStyle w:val="a7"/>
        <w:autoSpaceDE w:val="0"/>
        <w:autoSpaceDN w:val="0"/>
        <w:adjustRightInd w:val="0"/>
        <w:ind w:left="0"/>
        <w:jc w:val="both"/>
        <w:rPr>
          <w:rFonts w:ascii="Times New Roman" w:hAnsi="Times New Roman"/>
          <w:sz w:val="28"/>
          <w:szCs w:val="28"/>
        </w:rPr>
      </w:pPr>
      <w:bookmarkStart w:id="1" w:name="_GoBack"/>
      <w:bookmarkEnd w:id="1"/>
      <w:r>
        <w:rPr>
          <w:noProof/>
          <w:sz w:val="28"/>
          <w:szCs w:val="28"/>
          <w:lang w:eastAsia="ru-RU"/>
        </w:rPr>
        <w:drawing>
          <wp:anchor distT="0" distB="0" distL="114300" distR="114300" simplePos="0" relativeHeight="251658240" behindDoc="0" locked="0" layoutInCell="1" allowOverlap="1" wp14:anchorId="0938C77D" wp14:editId="4583093C">
            <wp:simplePos x="0" y="0"/>
            <wp:positionH relativeFrom="column">
              <wp:posOffset>2981325</wp:posOffset>
            </wp:positionH>
            <wp:positionV relativeFrom="paragraph">
              <wp:posOffset>197485</wp:posOffset>
            </wp:positionV>
            <wp:extent cx="1314450" cy="638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C53B1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AD0F76">
        <w:rPr>
          <w:noProof/>
          <w:sz w:val="28"/>
          <w:szCs w:val="28"/>
        </w:rPr>
        <w:t xml:space="preserve">         В.М. Шаймухаметова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88D61" w14:textId="77777777" w:rsidR="00DB3714" w:rsidRDefault="00DB3714" w:rsidP="002E73CB">
      <w:r>
        <w:separator/>
      </w:r>
    </w:p>
  </w:endnote>
  <w:endnote w:type="continuationSeparator" w:id="0">
    <w:p w14:paraId="3564C98E" w14:textId="77777777" w:rsidR="00DB3714" w:rsidRDefault="00DB3714"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E03EE" w14:textId="77777777" w:rsidR="00DB3714" w:rsidRDefault="00DB3714" w:rsidP="002E73CB">
      <w:r>
        <w:separator/>
      </w:r>
    </w:p>
  </w:footnote>
  <w:footnote w:type="continuationSeparator" w:id="0">
    <w:p w14:paraId="0C022B39" w14:textId="77777777" w:rsidR="00DB3714" w:rsidRDefault="00DB3714"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7475"/>
    <w:rsid w:val="00100ADC"/>
    <w:rsid w:val="00100D39"/>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0C73"/>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3C2"/>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188B"/>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D78"/>
    <w:rsid w:val="003E1F52"/>
    <w:rsid w:val="003E250B"/>
    <w:rsid w:val="003E2DD3"/>
    <w:rsid w:val="003E336B"/>
    <w:rsid w:val="003E340E"/>
    <w:rsid w:val="003E556A"/>
    <w:rsid w:val="003E56D1"/>
    <w:rsid w:val="003E69C3"/>
    <w:rsid w:val="003E7061"/>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A7C86"/>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0632"/>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1C51"/>
    <w:rsid w:val="008B294B"/>
    <w:rsid w:val="008B2D93"/>
    <w:rsid w:val="008B3133"/>
    <w:rsid w:val="008B3309"/>
    <w:rsid w:val="008B3557"/>
    <w:rsid w:val="008B3753"/>
    <w:rsid w:val="008B3931"/>
    <w:rsid w:val="008B3A4D"/>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5DF"/>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249"/>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091"/>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19C"/>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293"/>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296F"/>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E21"/>
    <w:rsid w:val="00BD7F22"/>
    <w:rsid w:val="00BE0359"/>
    <w:rsid w:val="00BE0D3D"/>
    <w:rsid w:val="00BE1A0D"/>
    <w:rsid w:val="00BE1CAD"/>
    <w:rsid w:val="00BE1FAF"/>
    <w:rsid w:val="00BE33AB"/>
    <w:rsid w:val="00BE3D1C"/>
    <w:rsid w:val="00BE3D50"/>
    <w:rsid w:val="00BE4B05"/>
    <w:rsid w:val="00BE4DBE"/>
    <w:rsid w:val="00BE5237"/>
    <w:rsid w:val="00BE542F"/>
    <w:rsid w:val="00BE56A9"/>
    <w:rsid w:val="00BE5953"/>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A6D"/>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977"/>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67ED7"/>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3714"/>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672"/>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17F"/>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6914"/>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B96B7-28EE-4D37-86B1-E0A1DA6E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5</Pages>
  <Words>1927</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12892</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308</cp:revision>
  <cp:lastPrinted>2026-03-15T07:11:00Z</cp:lastPrinted>
  <dcterms:created xsi:type="dcterms:W3CDTF">2023-04-11T07:20:00Z</dcterms:created>
  <dcterms:modified xsi:type="dcterms:W3CDTF">2026-04-11T09:22:00Z</dcterms:modified>
</cp:coreProperties>
</file>