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42E53B89"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F955FE">
        <w:rPr>
          <w:b/>
          <w:sz w:val="28"/>
          <w:szCs w:val="28"/>
          <w:lang w:eastAsia="ar-SA"/>
        </w:rPr>
        <w:t xml:space="preserve"> 1</w:t>
      </w:r>
      <w:r w:rsidR="00AA472F">
        <w:rPr>
          <w:b/>
          <w:sz w:val="28"/>
          <w:szCs w:val="28"/>
          <w:lang w:eastAsia="ar-SA"/>
        </w:rPr>
        <w:t>3</w:t>
      </w:r>
      <w:r w:rsidRPr="008065F7">
        <w:rPr>
          <w:b/>
          <w:sz w:val="28"/>
          <w:szCs w:val="28"/>
          <w:lang w:eastAsia="ar-SA"/>
        </w:rPr>
        <w:t>.</w:t>
      </w:r>
      <w:r w:rsidR="00FD7111">
        <w:rPr>
          <w:b/>
          <w:sz w:val="28"/>
          <w:szCs w:val="28"/>
          <w:lang w:eastAsia="ar-SA"/>
        </w:rPr>
        <w:t>1</w:t>
      </w:r>
      <w:r w:rsidR="00734C81">
        <w:rPr>
          <w:b/>
          <w:sz w:val="28"/>
          <w:szCs w:val="28"/>
          <w:lang w:eastAsia="ar-SA"/>
        </w:rPr>
        <w:t>2</w:t>
      </w:r>
      <w:r w:rsidRPr="008065F7">
        <w:rPr>
          <w:b/>
          <w:sz w:val="28"/>
          <w:szCs w:val="28"/>
          <w:lang w:eastAsia="ar-SA"/>
        </w:rPr>
        <w:t>.2025 г.</w:t>
      </w:r>
    </w:p>
    <w:p w14:paraId="7044F6EC" w14:textId="1B83DA3B" w:rsidR="0070666B" w:rsidRDefault="00EB7BEA" w:rsidP="0089055E">
      <w:pPr>
        <w:tabs>
          <w:tab w:val="left" w:pos="720"/>
        </w:tabs>
        <w:suppressAutoHyphens/>
        <w:jc w:val="both"/>
        <w:rPr>
          <w:rFonts w:eastAsia="Calibri" w:cs="Calibri"/>
          <w:b/>
          <w:bCs/>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75A91859" w14:textId="3379A188" w:rsidR="0070666B" w:rsidRPr="0070666B" w:rsidRDefault="0070666B" w:rsidP="0070666B">
      <w:pPr>
        <w:tabs>
          <w:tab w:val="left" w:pos="142"/>
          <w:tab w:val="left" w:pos="284"/>
          <w:tab w:val="left" w:pos="426"/>
          <w:tab w:val="left" w:pos="5542"/>
        </w:tabs>
        <w:ind w:right="-2"/>
        <w:jc w:val="both"/>
        <w:rPr>
          <w:rFonts w:eastAsia="Calibri" w:cs="Calibri"/>
          <w:b/>
          <w:bCs/>
          <w:sz w:val="28"/>
          <w:szCs w:val="28"/>
        </w:rPr>
      </w:pPr>
      <w:r w:rsidRPr="0070666B">
        <w:rPr>
          <w:rFonts w:eastAsia="Calibri" w:cs="Calibri"/>
          <w:b/>
          <w:bCs/>
          <w:sz w:val="28"/>
          <w:szCs w:val="28"/>
        </w:rPr>
        <w:t>1. Метеорологическая обстановка.</w:t>
      </w:r>
    </w:p>
    <w:p w14:paraId="6EF8D3CD" w14:textId="2F5D8311" w:rsidR="00F955FE" w:rsidRDefault="00564C94" w:rsidP="00F955FE">
      <w:pPr>
        <w:tabs>
          <w:tab w:val="left" w:pos="7800"/>
        </w:tabs>
        <w:jc w:val="center"/>
        <w:rPr>
          <w:b/>
          <w:sz w:val="28"/>
          <w:szCs w:val="28"/>
        </w:rPr>
      </w:pPr>
      <w:r>
        <w:rPr>
          <w:b/>
          <w:sz w:val="28"/>
          <w:szCs w:val="28"/>
        </w:rPr>
        <w:t>ПРОГНО</w:t>
      </w:r>
      <w:r w:rsidR="00AD6B6F">
        <w:rPr>
          <w:b/>
          <w:sz w:val="28"/>
          <w:szCs w:val="28"/>
        </w:rPr>
        <w:t xml:space="preserve">З ПОГОДЫ НА </w:t>
      </w:r>
      <w:r w:rsidR="00F955FE" w:rsidRPr="00F955FE">
        <w:rPr>
          <w:b/>
          <w:sz w:val="28"/>
          <w:szCs w:val="28"/>
        </w:rPr>
        <w:t>1</w:t>
      </w:r>
      <w:r w:rsidR="00AA472F">
        <w:rPr>
          <w:b/>
          <w:sz w:val="28"/>
          <w:szCs w:val="28"/>
        </w:rPr>
        <w:t>3</w:t>
      </w:r>
      <w:r w:rsidR="001C7446">
        <w:rPr>
          <w:b/>
          <w:sz w:val="28"/>
          <w:szCs w:val="28"/>
        </w:rPr>
        <w:t>.</w:t>
      </w:r>
      <w:r w:rsidR="00FD7111">
        <w:rPr>
          <w:b/>
          <w:sz w:val="28"/>
          <w:szCs w:val="28"/>
        </w:rPr>
        <w:t>1</w:t>
      </w:r>
      <w:r w:rsidR="00734C81">
        <w:rPr>
          <w:b/>
          <w:sz w:val="28"/>
          <w:szCs w:val="28"/>
        </w:rPr>
        <w:t>2</w:t>
      </w:r>
      <w:r w:rsidRPr="008065F7">
        <w:rPr>
          <w:b/>
          <w:sz w:val="28"/>
          <w:szCs w:val="28"/>
        </w:rPr>
        <w:t>.2025г.</w:t>
      </w:r>
    </w:p>
    <w:p w14:paraId="5B5E3BA2" w14:textId="1B0E053D" w:rsidR="006576DB" w:rsidRDefault="00E872AE" w:rsidP="00F955FE">
      <w:pPr>
        <w:tabs>
          <w:tab w:val="left" w:pos="7800"/>
        </w:tabs>
        <w:jc w:val="both"/>
      </w:pPr>
      <w:r>
        <w:rPr>
          <w:b/>
          <w:sz w:val="28"/>
          <w:szCs w:val="28"/>
        </w:rPr>
        <w:t xml:space="preserve">      </w:t>
      </w:r>
      <w:r w:rsidR="00564C94" w:rsidRPr="008065F7">
        <w:rPr>
          <w:b/>
          <w:sz w:val="28"/>
          <w:szCs w:val="28"/>
        </w:rPr>
        <w:t>В Усть – Пристанском районе</w:t>
      </w:r>
      <w:r w:rsidR="00564C94">
        <w:rPr>
          <w:b/>
          <w:sz w:val="28"/>
          <w:szCs w:val="28"/>
        </w:rPr>
        <w:t>:</w:t>
      </w:r>
      <w:r w:rsidR="001F32E1">
        <w:rPr>
          <w:b/>
          <w:sz w:val="28"/>
          <w:szCs w:val="28"/>
        </w:rPr>
        <w:t xml:space="preserve"> </w:t>
      </w:r>
      <w:r w:rsidR="00604FF2" w:rsidRPr="00604FF2">
        <w:rPr>
          <w:sz w:val="28"/>
          <w:szCs w:val="28"/>
        </w:rPr>
        <w:t xml:space="preserve">переменная облачность. Без осадков. В утренние часы местами изморозь, туман. Ветер южный, ночью 2-7 м/с, местами порывы до 12 м/с, днём 4- 9 м/с, местами порывы до 15 м/с. </w:t>
      </w:r>
      <w:r w:rsidR="00722F73">
        <w:rPr>
          <w:sz w:val="28"/>
          <w:szCs w:val="28"/>
        </w:rPr>
        <w:t xml:space="preserve"> </w:t>
      </w:r>
      <w:r w:rsidR="006576DB" w:rsidRPr="006576DB">
        <w:rPr>
          <w:sz w:val="28"/>
          <w:szCs w:val="28"/>
        </w:rPr>
        <w:t xml:space="preserve">Температура </w:t>
      </w:r>
      <w:r w:rsidR="006576DB">
        <w:rPr>
          <w:sz w:val="28"/>
          <w:szCs w:val="28"/>
        </w:rPr>
        <w:t>ночью -</w:t>
      </w:r>
      <w:r w:rsidR="00722F73">
        <w:rPr>
          <w:sz w:val="28"/>
          <w:szCs w:val="28"/>
        </w:rPr>
        <w:t>1</w:t>
      </w:r>
      <w:r w:rsidR="00604FF2">
        <w:rPr>
          <w:sz w:val="28"/>
          <w:szCs w:val="28"/>
        </w:rPr>
        <w:t>6</w:t>
      </w:r>
      <w:r w:rsidR="006576DB">
        <w:rPr>
          <w:sz w:val="28"/>
          <w:szCs w:val="28"/>
        </w:rPr>
        <w:t>...</w:t>
      </w:r>
      <w:r w:rsidR="003F0565">
        <w:rPr>
          <w:sz w:val="28"/>
          <w:szCs w:val="28"/>
        </w:rPr>
        <w:t>-</w:t>
      </w:r>
      <w:r w:rsidR="00722F73">
        <w:rPr>
          <w:sz w:val="28"/>
          <w:szCs w:val="28"/>
        </w:rPr>
        <w:t>2</w:t>
      </w:r>
      <w:r w:rsidR="00604FF2">
        <w:rPr>
          <w:sz w:val="28"/>
          <w:szCs w:val="28"/>
        </w:rPr>
        <w:t>1</w:t>
      </w:r>
      <w:r w:rsidR="0089055E">
        <w:rPr>
          <w:sz w:val="28"/>
          <w:szCs w:val="28"/>
          <w:vertAlign w:val="superscript"/>
        </w:rPr>
        <w:t>о</w:t>
      </w:r>
      <w:r w:rsidR="0089055E">
        <w:rPr>
          <w:sz w:val="28"/>
          <w:szCs w:val="28"/>
        </w:rPr>
        <w:t>С</w:t>
      </w:r>
      <w:r w:rsidR="006576DB">
        <w:rPr>
          <w:sz w:val="28"/>
          <w:szCs w:val="28"/>
        </w:rPr>
        <w:t>,</w:t>
      </w:r>
      <w:r w:rsidR="00734C81">
        <w:rPr>
          <w:sz w:val="28"/>
          <w:szCs w:val="28"/>
        </w:rPr>
        <w:t xml:space="preserve"> </w:t>
      </w:r>
      <w:r w:rsidR="0089055E">
        <w:rPr>
          <w:sz w:val="28"/>
          <w:szCs w:val="28"/>
        </w:rPr>
        <w:t>днем</w:t>
      </w:r>
      <w:r w:rsidR="006576DB">
        <w:rPr>
          <w:sz w:val="28"/>
          <w:szCs w:val="28"/>
        </w:rPr>
        <w:t xml:space="preserve"> -</w:t>
      </w:r>
      <w:r w:rsidR="00604FF2">
        <w:rPr>
          <w:sz w:val="28"/>
          <w:szCs w:val="28"/>
        </w:rPr>
        <w:t>10</w:t>
      </w:r>
      <w:r w:rsidR="00722F73">
        <w:rPr>
          <w:sz w:val="28"/>
          <w:szCs w:val="28"/>
        </w:rPr>
        <w:t>…-</w:t>
      </w:r>
      <w:r w:rsidR="0089055E">
        <w:rPr>
          <w:sz w:val="28"/>
          <w:szCs w:val="28"/>
        </w:rPr>
        <w:t>1</w:t>
      </w:r>
      <w:r w:rsidR="00604FF2">
        <w:rPr>
          <w:sz w:val="28"/>
          <w:szCs w:val="28"/>
        </w:rPr>
        <w:t>5</w:t>
      </w:r>
      <w:r w:rsidR="0089055E" w:rsidRPr="0089055E">
        <w:rPr>
          <w:sz w:val="28"/>
          <w:szCs w:val="28"/>
          <w:vertAlign w:val="superscript"/>
        </w:rPr>
        <w:t>о</w:t>
      </w:r>
      <w:r w:rsidR="0089055E" w:rsidRPr="0089055E">
        <w:rPr>
          <w:sz w:val="28"/>
          <w:szCs w:val="28"/>
        </w:rPr>
        <w:t>С</w:t>
      </w:r>
      <w:r w:rsidR="006B6620">
        <w:rPr>
          <w:sz w:val="28"/>
          <w:szCs w:val="28"/>
        </w:rPr>
        <w:t>.</w:t>
      </w:r>
    </w:p>
    <w:p w14:paraId="0C77637D" w14:textId="4E6387D1" w:rsidR="00EB7BEA" w:rsidRPr="008065F7" w:rsidRDefault="00EB7BEA" w:rsidP="006576DB">
      <w:pPr>
        <w:pStyle w:val="aa"/>
        <w:tabs>
          <w:tab w:val="left" w:pos="7801"/>
        </w:tabs>
        <w:spacing w:before="0" w:beforeAutospacing="0" w:after="0" w:afterAutospacing="0"/>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3FA1BCBF" w:rsidR="00EB7BEA" w:rsidRPr="008065F7" w:rsidRDefault="00FC46DB"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604FF2">
        <w:rPr>
          <w:bCs/>
          <w:sz w:val="28"/>
          <w:szCs w:val="28"/>
        </w:rPr>
        <w:t xml:space="preserve"> сохраняется</w:t>
      </w:r>
      <w:r w:rsidR="00514CDE">
        <w:rPr>
          <w:bCs/>
          <w:sz w:val="28"/>
          <w:szCs w:val="28"/>
        </w:rPr>
        <w:t xml:space="preserve">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7D0E91BB"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14:paraId="32E39DC7" w14:textId="3D00EE51" w:rsidR="00514CDE" w:rsidRDefault="00A76C3D" w:rsidP="007328CC">
      <w:pPr>
        <w:tabs>
          <w:tab w:val="left" w:pos="993"/>
        </w:tabs>
        <w:jc w:val="both"/>
        <w:rPr>
          <w:bCs/>
          <w:sz w:val="28"/>
          <w:szCs w:val="28"/>
        </w:rPr>
      </w:pPr>
      <w:r>
        <w:rPr>
          <w:sz w:val="28"/>
          <w:szCs w:val="28"/>
        </w:rPr>
        <w:t xml:space="preserve">       </w:t>
      </w:r>
      <w:r w:rsidR="00DF33A2" w:rsidRPr="00DF33A2">
        <w:rPr>
          <w:sz w:val="28"/>
          <w:szCs w:val="28"/>
        </w:rPr>
        <w:t>Из-за наруш</w:t>
      </w:r>
      <w:r w:rsidR="00DC5DA2">
        <w:rPr>
          <w:sz w:val="28"/>
          <w:szCs w:val="28"/>
        </w:rPr>
        <w:t>ений правил дорожного движения</w:t>
      </w:r>
      <w:r w:rsidR="00722F73">
        <w:rPr>
          <w:sz w:val="28"/>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w:t>
      </w:r>
      <w:r w:rsidR="00C6654A">
        <w:rPr>
          <w:sz w:val="28"/>
          <w:szCs w:val="28"/>
        </w:rPr>
        <w:t xml:space="preserve">, </w:t>
      </w:r>
      <w:r w:rsidR="00C6654A" w:rsidRPr="00C6654A">
        <w:rPr>
          <w:sz w:val="28"/>
          <w:szCs w:val="28"/>
        </w:rPr>
        <w:t>а также из-за погодных условий (</w:t>
      </w:r>
      <w:r w:rsidR="00604FF2" w:rsidRPr="00604FF2">
        <w:rPr>
          <w:b/>
          <w:i/>
          <w:sz w:val="28"/>
          <w:szCs w:val="28"/>
        </w:rPr>
        <w:t>6 утренние часы местами изморозь, туман</w:t>
      </w:r>
      <w:r w:rsidR="00C6654A" w:rsidRPr="00C6654A">
        <w:rPr>
          <w:sz w:val="28"/>
          <w:szCs w:val="28"/>
        </w:rPr>
        <w:t>), возможны нарушения</w:t>
      </w:r>
      <w:r w:rsidR="00604FF2">
        <w:rPr>
          <w:sz w:val="28"/>
          <w:szCs w:val="28"/>
        </w:rPr>
        <w:t xml:space="preserve"> в работе транспортных средств </w:t>
      </w:r>
      <w:r w:rsidR="00DF33A2" w:rsidRPr="00DF33A2">
        <w:rPr>
          <w:sz w:val="28"/>
          <w:szCs w:val="28"/>
        </w:rPr>
        <w:t>на всей территории Усть-Пристанского района</w:t>
      </w:r>
      <w:r w:rsidR="00167D5B">
        <w:rPr>
          <w:sz w:val="28"/>
          <w:szCs w:val="28"/>
        </w:rPr>
        <w:t>.</w:t>
      </w:r>
      <w:r w:rsidR="00167D5B" w:rsidRPr="00167D5B">
        <w:rPr>
          <w:bCs/>
          <w:sz w:val="28"/>
          <w:szCs w:val="28"/>
        </w:rPr>
        <w:t xml:space="preserve"> </w:t>
      </w:r>
    </w:p>
    <w:p w14:paraId="1D422209" w14:textId="7AAC0AA1" w:rsidR="00EB7BEA" w:rsidRPr="008065F7" w:rsidRDefault="00274937" w:rsidP="007F42CE">
      <w:pPr>
        <w:tabs>
          <w:tab w:val="left" w:pos="993"/>
        </w:tabs>
        <w:jc w:val="both"/>
        <w:rPr>
          <w:rFonts w:cs="Calibri"/>
          <w:b/>
          <w:bCs/>
          <w:kern w:val="1"/>
          <w:sz w:val="28"/>
          <w:szCs w:val="28"/>
          <w:lang w:eastAsia="ar-SA"/>
        </w:rPr>
      </w:pPr>
      <w:r>
        <w:rPr>
          <w:b/>
          <w:sz w:val="28"/>
          <w:szCs w:val="28"/>
        </w:rPr>
        <w:t>4</w:t>
      </w:r>
      <w:r w:rsidR="00EB7BEA" w:rsidRPr="008065F7">
        <w:rPr>
          <w:b/>
          <w:sz w:val="28"/>
          <w:szCs w:val="28"/>
        </w:rPr>
        <w:t xml:space="preserve">. Вероятность биолого-социального риска. </w:t>
      </w:r>
    </w:p>
    <w:p w14:paraId="3B88D7D7" w14:textId="39B3DF36" w:rsidR="00FC46DB" w:rsidRDefault="00AF0ADE" w:rsidP="00FC46DB">
      <w:pPr>
        <w:tabs>
          <w:tab w:val="left" w:pos="7800"/>
        </w:tabs>
        <w:jc w:val="both"/>
        <w:rPr>
          <w:b/>
          <w:sz w:val="28"/>
          <w:szCs w:val="28"/>
        </w:rPr>
      </w:pPr>
      <w:r>
        <w:rPr>
          <w:b/>
          <w:bCs/>
          <w:sz w:val="28"/>
          <w:szCs w:val="28"/>
        </w:rPr>
        <w:t xml:space="preserve">       </w:t>
      </w:r>
      <w:r w:rsidR="00F955FE" w:rsidRPr="00722F73">
        <w:rPr>
          <w:b/>
          <w:bCs/>
          <w:sz w:val="28"/>
          <w:szCs w:val="28"/>
        </w:rPr>
        <w:t>4</w:t>
      </w:r>
      <w:r w:rsidR="00EB7BEA" w:rsidRPr="008065F7">
        <w:rPr>
          <w:b/>
          <w:sz w:val="28"/>
          <w:szCs w:val="28"/>
        </w:rPr>
        <w:t>.1. Санитарно-эпидемиологическая обстановка.</w:t>
      </w:r>
    </w:p>
    <w:p w14:paraId="61A96B84" w14:textId="0B8B9D15" w:rsidR="0040276B" w:rsidRPr="00FC46DB" w:rsidRDefault="00FC46DB" w:rsidP="00FC46DB">
      <w:pPr>
        <w:tabs>
          <w:tab w:val="left" w:pos="7800"/>
        </w:tabs>
        <w:jc w:val="both"/>
        <w:rPr>
          <w:b/>
          <w:sz w:val="28"/>
          <w:szCs w:val="28"/>
        </w:rPr>
      </w:pPr>
      <w:r>
        <w:rPr>
          <w:b/>
          <w:sz w:val="28"/>
          <w:szCs w:val="28"/>
        </w:rPr>
        <w:t xml:space="preserve">       </w:t>
      </w:r>
      <w:r w:rsidR="00514CDE" w:rsidRPr="00514CDE">
        <w:rPr>
          <w:rFonts w:eastAsia="Calibri" w:cs="Calibri"/>
          <w:sz w:val="28"/>
          <w:szCs w:val="28"/>
        </w:rPr>
        <w:t xml:space="preserve">Высокий риск заболевания населения острыми респираторными вирусными инфекциями. </w:t>
      </w:r>
    </w:p>
    <w:p w14:paraId="3B8E7FE5" w14:textId="450D8FB8" w:rsidR="00EB7BEA" w:rsidRPr="008065F7" w:rsidRDefault="007328CC" w:rsidP="0040276B">
      <w:pPr>
        <w:tabs>
          <w:tab w:val="left" w:pos="720"/>
        </w:tabs>
        <w:jc w:val="both"/>
        <w:rPr>
          <w:b/>
          <w:sz w:val="28"/>
          <w:szCs w:val="28"/>
        </w:rPr>
      </w:pPr>
      <w:r>
        <w:rPr>
          <w:b/>
          <w:sz w:val="28"/>
          <w:szCs w:val="28"/>
        </w:rPr>
        <w:lastRenderedPageBreak/>
        <w:t xml:space="preserve">       </w:t>
      </w:r>
      <w:r w:rsidR="00274937">
        <w:rPr>
          <w:b/>
          <w:sz w:val="28"/>
          <w:szCs w:val="28"/>
        </w:rPr>
        <w:t>4</w:t>
      </w:r>
      <w:r w:rsidR="00EB7BEA" w:rsidRPr="008065F7">
        <w:rPr>
          <w:b/>
          <w:sz w:val="28"/>
          <w:szCs w:val="28"/>
        </w:rPr>
        <w:t>.2. Эпизоотическая обстановка.</w:t>
      </w:r>
    </w:p>
    <w:p w14:paraId="64CD3EF8" w14:textId="77777777"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30F59493" w14:textId="65725E98" w:rsidR="00EB7BEA" w:rsidRPr="008065F7" w:rsidRDefault="00AF0ADE" w:rsidP="00EB7BEA">
      <w:pPr>
        <w:tabs>
          <w:tab w:val="left" w:pos="720"/>
        </w:tabs>
        <w:jc w:val="both"/>
        <w:rPr>
          <w:b/>
          <w:sz w:val="28"/>
          <w:szCs w:val="28"/>
        </w:rPr>
      </w:pPr>
      <w:r>
        <w:rPr>
          <w:b/>
          <w:sz w:val="28"/>
          <w:szCs w:val="28"/>
        </w:rPr>
        <w:t xml:space="preserve">       </w:t>
      </w:r>
      <w:r w:rsidR="00274937">
        <w:rPr>
          <w:b/>
          <w:sz w:val="28"/>
          <w:szCs w:val="28"/>
        </w:rPr>
        <w:t>4</w:t>
      </w:r>
      <w:r w:rsidR="00EB7BEA" w:rsidRPr="008065F7">
        <w:rPr>
          <w:b/>
          <w:sz w:val="28"/>
          <w:szCs w:val="28"/>
        </w:rPr>
        <w:t>.3. Экологическая обстановка.</w:t>
      </w:r>
    </w:p>
    <w:p w14:paraId="58519521" w14:textId="77777777"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18AA2AF3" w14:textId="6712788B" w:rsidR="005E387A" w:rsidRPr="005E387A" w:rsidRDefault="00274937" w:rsidP="005E387A">
      <w:pPr>
        <w:tabs>
          <w:tab w:val="left" w:pos="7800"/>
        </w:tabs>
        <w:jc w:val="both"/>
        <w:rPr>
          <w:b/>
          <w:sz w:val="28"/>
          <w:szCs w:val="28"/>
        </w:rPr>
      </w:pPr>
      <w:r>
        <w:rPr>
          <w:b/>
          <w:sz w:val="28"/>
          <w:szCs w:val="28"/>
        </w:rPr>
        <w:t>5</w:t>
      </w:r>
      <w:r w:rsidR="005E387A" w:rsidRPr="005E387A">
        <w:rPr>
          <w:b/>
          <w:sz w:val="28"/>
          <w:szCs w:val="28"/>
        </w:rPr>
        <w:t xml:space="preserve">. Вероятность риска происшествий на объектах ЖКХ. </w:t>
      </w:r>
    </w:p>
    <w:p w14:paraId="533E6419" w14:textId="1407A072" w:rsidR="005E387A" w:rsidRDefault="00A76C3D" w:rsidP="00213293">
      <w:pPr>
        <w:tabs>
          <w:tab w:val="left" w:pos="7800"/>
        </w:tabs>
        <w:jc w:val="both"/>
        <w:rPr>
          <w:sz w:val="28"/>
          <w:szCs w:val="28"/>
        </w:rPr>
      </w:pPr>
      <w:r>
        <w:rPr>
          <w:sz w:val="28"/>
          <w:szCs w:val="28"/>
        </w:rPr>
        <w:t xml:space="preserve">       </w:t>
      </w:r>
      <w:r w:rsidR="005E387A" w:rsidRPr="005E387A">
        <w:rPr>
          <w:sz w:val="28"/>
          <w:szCs w:val="28"/>
        </w:rPr>
        <w:t>На территории Уст</w:t>
      </w:r>
      <w:r w:rsidR="00FC46DB">
        <w:rPr>
          <w:sz w:val="28"/>
          <w:szCs w:val="28"/>
        </w:rPr>
        <w:t>ь-Пристанского района</w:t>
      </w:r>
      <w:r w:rsidR="00604FF2">
        <w:rPr>
          <w:sz w:val="28"/>
          <w:szCs w:val="28"/>
        </w:rPr>
        <w:t xml:space="preserve"> </w:t>
      </w:r>
      <w:r w:rsidR="00FC46DB">
        <w:rPr>
          <w:sz w:val="28"/>
          <w:szCs w:val="28"/>
        </w:rPr>
        <w:t>сохраняется</w:t>
      </w:r>
      <w:r w:rsidR="005E387A" w:rsidRPr="005E387A">
        <w:rPr>
          <w:sz w:val="28"/>
          <w:szCs w:val="28"/>
        </w:rPr>
        <w:t xml:space="preserve"> риск происшествий на коммунальных системах жизнеобеспечения из-за большого процента износа оборудования водопрово</w:t>
      </w:r>
      <w:r w:rsidR="00FC46DB">
        <w:rPr>
          <w:sz w:val="28"/>
          <w:szCs w:val="28"/>
        </w:rPr>
        <w:t>дных, тепловых сетей.</w:t>
      </w:r>
    </w:p>
    <w:p w14:paraId="390EFD23" w14:textId="16752897" w:rsidR="00FC46DB" w:rsidRDefault="00FC46DB" w:rsidP="00213293">
      <w:pPr>
        <w:tabs>
          <w:tab w:val="left" w:pos="7800"/>
        </w:tabs>
        <w:jc w:val="both"/>
        <w:rPr>
          <w:rFonts w:eastAsia="Calibri" w:cs="Calibri"/>
          <w:sz w:val="28"/>
          <w:szCs w:val="28"/>
        </w:rPr>
      </w:pPr>
      <w:r>
        <w:rPr>
          <w:rFonts w:eastAsia="Calibri" w:cs="Calibri"/>
          <w:szCs w:val="28"/>
        </w:rPr>
        <w:t xml:space="preserve">        </w:t>
      </w:r>
      <w:r w:rsidR="00AA472F">
        <w:rPr>
          <w:rFonts w:eastAsia="Calibri" w:cs="Calibri"/>
          <w:sz w:val="28"/>
          <w:szCs w:val="28"/>
        </w:rPr>
        <w:t>В</w:t>
      </w:r>
      <w:r w:rsidRPr="00FC46DB">
        <w:rPr>
          <w:rFonts w:eastAsia="Calibri" w:cs="Calibri"/>
          <w:sz w:val="28"/>
          <w:szCs w:val="28"/>
        </w:rPr>
        <w:t>озможен сход снежных масс и наледи с крыш зданий и сооружений.</w:t>
      </w:r>
    </w:p>
    <w:p w14:paraId="3995275C" w14:textId="77777777" w:rsidR="00604FF2" w:rsidRPr="00604FF2" w:rsidRDefault="00604FF2" w:rsidP="00604FF2">
      <w:pPr>
        <w:tabs>
          <w:tab w:val="left" w:pos="7800"/>
        </w:tabs>
        <w:jc w:val="both"/>
        <w:rPr>
          <w:rFonts w:eastAsia="Calibri" w:cs="Calibri"/>
          <w:b/>
          <w:sz w:val="28"/>
          <w:szCs w:val="28"/>
        </w:rPr>
      </w:pPr>
      <w:r w:rsidRPr="00604FF2">
        <w:rPr>
          <w:rFonts w:eastAsia="Calibri" w:cs="Calibri"/>
          <w:b/>
          <w:sz w:val="28"/>
          <w:szCs w:val="28"/>
        </w:rPr>
        <w:t xml:space="preserve">6. Вероятность риска аварий на объектах энергетики. </w:t>
      </w:r>
    </w:p>
    <w:p w14:paraId="2A13D1A2" w14:textId="47CE8EDA" w:rsidR="00604FF2" w:rsidRPr="00604FF2" w:rsidRDefault="00604FF2" w:rsidP="00604FF2">
      <w:pPr>
        <w:tabs>
          <w:tab w:val="left" w:pos="7800"/>
        </w:tabs>
        <w:jc w:val="both"/>
        <w:rPr>
          <w:rFonts w:eastAsia="Calibri" w:cs="Calibri"/>
          <w:sz w:val="28"/>
          <w:szCs w:val="28"/>
        </w:rPr>
      </w:pPr>
      <w:r w:rsidRPr="00604FF2">
        <w:rPr>
          <w:rFonts w:eastAsia="Calibri" w:cs="Calibri"/>
          <w:sz w:val="28"/>
          <w:szCs w:val="28"/>
        </w:rPr>
        <w:t xml:space="preserve">   </w:t>
      </w:r>
      <w:r>
        <w:rPr>
          <w:rFonts w:eastAsia="Calibri" w:cs="Calibri"/>
          <w:sz w:val="28"/>
          <w:szCs w:val="28"/>
        </w:rPr>
        <w:t xml:space="preserve">  </w:t>
      </w:r>
      <w:r w:rsidRPr="00604FF2">
        <w:rPr>
          <w:rFonts w:eastAsia="Calibri" w:cs="Calibri"/>
          <w:sz w:val="28"/>
          <w:szCs w:val="28"/>
        </w:rPr>
        <w:t xml:space="preserve"> В связи с погодными условиями </w:t>
      </w:r>
      <w:r w:rsidRPr="00604FF2">
        <w:rPr>
          <w:rFonts w:eastAsia="Calibri" w:cs="Calibri"/>
          <w:b/>
          <w:i/>
          <w:sz w:val="28"/>
          <w:szCs w:val="28"/>
        </w:rPr>
        <w:t>(снег, мокрый снег, метели, возможны гололёдные явления, местами порывы ветра 16 м/с)</w:t>
      </w:r>
      <w:r w:rsidRPr="00604FF2">
        <w:rPr>
          <w:rFonts w:eastAsia="Calibri" w:cs="Calibri"/>
          <w:b/>
          <w:sz w:val="28"/>
          <w:szCs w:val="28"/>
        </w:rPr>
        <w:t xml:space="preserve">, </w:t>
      </w:r>
      <w:r w:rsidRPr="00604FF2">
        <w:rPr>
          <w:rFonts w:eastAsia="Calibri" w:cs="Calibri"/>
          <w:sz w:val="28"/>
          <w:szCs w:val="28"/>
        </w:rPr>
        <w:t>на всей территории Усть-Пристанского района возможны аварии на трансформаторных подстанциях, налипание мокрого снега на проводах, обрывы (повреждения) линий электропередач и линий связи, массовые короткие замыкания в частном секторе и другие поражения объектов электроэнергетики.</w:t>
      </w:r>
    </w:p>
    <w:p w14:paraId="27A2E194" w14:textId="650B1259" w:rsidR="00604FF2" w:rsidRPr="00604FF2" w:rsidRDefault="00604FF2" w:rsidP="00604FF2">
      <w:pPr>
        <w:tabs>
          <w:tab w:val="left" w:pos="7800"/>
        </w:tabs>
        <w:jc w:val="both"/>
        <w:rPr>
          <w:rFonts w:eastAsia="Calibri" w:cs="Calibri"/>
          <w:sz w:val="28"/>
          <w:szCs w:val="28"/>
        </w:rPr>
      </w:pPr>
      <w:r>
        <w:rPr>
          <w:rFonts w:eastAsia="Calibri" w:cs="Calibri"/>
          <w:bCs/>
          <w:sz w:val="28"/>
          <w:szCs w:val="28"/>
        </w:rPr>
        <w:t xml:space="preserve">       </w:t>
      </w:r>
      <w:r w:rsidRPr="00604FF2">
        <w:rPr>
          <w:rFonts w:eastAsia="Calibri" w:cs="Calibri"/>
          <w:bCs/>
          <w:sz w:val="28"/>
          <w:szCs w:val="28"/>
        </w:rPr>
        <w:t>Наиболее неблагоприятная обстановка может сложиться в</w:t>
      </w:r>
      <w:r w:rsidRPr="00604FF2">
        <w:rPr>
          <w:rFonts w:eastAsia="Calibri" w:cs="Calibri"/>
          <w:b/>
          <w:bCs/>
          <w:sz w:val="28"/>
          <w:szCs w:val="28"/>
        </w:rPr>
        <w:t xml:space="preserve"> с. Усть-Чарышская</w:t>
      </w:r>
    </w:p>
    <w:p w14:paraId="3CF6D766" w14:textId="0ECD63BE" w:rsidR="00C2604B" w:rsidRPr="008065F7" w:rsidRDefault="00604FF2"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14:paraId="64B22B4F" w14:textId="37797D1D" w:rsidR="00D468EB" w:rsidRPr="00FC46DB" w:rsidRDefault="00A76C3D" w:rsidP="003954EB">
      <w:pPr>
        <w:tabs>
          <w:tab w:val="left" w:pos="7800"/>
        </w:tabs>
        <w:jc w:val="both"/>
        <w:rPr>
          <w:b/>
          <w:sz w:val="28"/>
          <w:szCs w:val="28"/>
        </w:rPr>
      </w:pPr>
      <w:r>
        <w:rPr>
          <w:rFonts w:eastAsia="Calibri" w:cs="Calibri"/>
          <w:bCs/>
          <w:sz w:val="28"/>
          <w:szCs w:val="28"/>
        </w:rPr>
        <w:t xml:space="preserve">       </w:t>
      </w:r>
      <w:r w:rsidR="00FC46DB" w:rsidRPr="00FC46DB">
        <w:rPr>
          <w:rFonts w:eastAsia="Calibri" w:cs="Calibri"/>
          <w:bCs/>
          <w:sz w:val="28"/>
          <w:szCs w:val="28"/>
        </w:rPr>
        <w:t xml:space="preserve">В связи погодными условиями </w:t>
      </w:r>
      <w:r w:rsidR="00FC46DB" w:rsidRPr="00FC46DB">
        <w:rPr>
          <w:rFonts w:eastAsia="Calibri" w:cs="Calibri"/>
          <w:sz w:val="28"/>
          <w:szCs w:val="28"/>
        </w:rPr>
        <w:t>и началом образования льда</w:t>
      </w:r>
      <w:r w:rsidR="00FC46DB" w:rsidRPr="00FC46DB">
        <w:rPr>
          <w:rFonts w:eastAsia="Calibri" w:cs="Calibri"/>
          <w:b/>
          <w:i/>
          <w:sz w:val="28"/>
          <w:szCs w:val="28"/>
        </w:rPr>
        <w:t xml:space="preserve"> </w:t>
      </w:r>
      <w:r w:rsidR="00FC46DB" w:rsidRPr="00FC46DB">
        <w:rPr>
          <w:rFonts w:eastAsia="Calibri" w:cs="Calibri"/>
          <w:sz w:val="28"/>
          <w:szCs w:val="28"/>
        </w:rPr>
        <w:t>н</w:t>
      </w:r>
      <w:r w:rsidR="00FC46DB" w:rsidRPr="00FC46DB">
        <w:rPr>
          <w:rFonts w:eastAsia="Calibri" w:cs="Calibri"/>
          <w:bCs/>
          <w:sz w:val="28"/>
          <w:szCs w:val="28"/>
        </w:rPr>
        <w:t>а озерах и реках Усть-Пристанского возрастает риск происшествий, обусловленных несоблюдением техники безопасности на акваториях, в том числе на тонком льду.</w:t>
      </w:r>
    </w:p>
    <w:p w14:paraId="1BD4A6CA" w14:textId="361C3E9A" w:rsidR="00804776" w:rsidRPr="008065F7" w:rsidRDefault="00603DA8" w:rsidP="003954EB">
      <w:pPr>
        <w:tabs>
          <w:tab w:val="left" w:pos="7800"/>
        </w:tabs>
        <w:jc w:val="both"/>
        <w:rPr>
          <w:b/>
          <w:sz w:val="28"/>
          <w:szCs w:val="28"/>
        </w:rPr>
      </w:pPr>
      <w:r>
        <w:rPr>
          <w:b/>
          <w:sz w:val="28"/>
          <w:szCs w:val="28"/>
        </w:rPr>
        <w:t>8</w:t>
      </w:r>
      <w:bookmarkStart w:id="1" w:name="_GoBack"/>
      <w:bookmarkEnd w:id="1"/>
      <w:r w:rsidR="00804776" w:rsidRPr="008065F7">
        <w:rPr>
          <w:b/>
          <w:sz w:val="28"/>
          <w:szCs w:val="28"/>
        </w:rPr>
        <w:t>. Геомагнитная обстановка.</w:t>
      </w:r>
      <w:r w:rsidR="00804776" w:rsidRPr="008065F7">
        <w:rPr>
          <w:sz w:val="28"/>
          <w:szCs w:val="28"/>
        </w:rPr>
        <w:t xml:space="preserve"> </w:t>
      </w:r>
    </w:p>
    <w:bookmarkEnd w:id="0"/>
    <w:p w14:paraId="3159066F" w14:textId="1CD95243" w:rsidR="00C6654A" w:rsidRDefault="00C6654A" w:rsidP="00604FF2">
      <w:pPr>
        <w:autoSpaceDE w:val="0"/>
        <w:jc w:val="both"/>
        <w:rPr>
          <w:rFonts w:cs="Calibri"/>
          <w:kern w:val="1"/>
          <w:sz w:val="28"/>
          <w:szCs w:val="28"/>
          <w:lang w:eastAsia="ar-SA"/>
        </w:rPr>
      </w:pPr>
      <w:r>
        <w:rPr>
          <w:rFonts w:cs="Calibri"/>
          <w:kern w:val="1"/>
          <w:sz w:val="28"/>
          <w:szCs w:val="28"/>
          <w:lang w:eastAsia="ar-SA"/>
        </w:rPr>
        <w:t xml:space="preserve">       </w:t>
      </w:r>
      <w:r w:rsidR="00604FF2" w:rsidRPr="00604FF2">
        <w:rPr>
          <w:rFonts w:cs="Calibri"/>
          <w:kern w:val="1"/>
          <w:sz w:val="28"/>
          <w:szCs w:val="28"/>
          <w:lang w:eastAsia="ar-SA"/>
        </w:rPr>
        <w:t>Геомагнитная обстановка - от слабовозмущенной до возмущенной. Возможны отдельные периоды магнитной бури.</w:t>
      </w:r>
    </w:p>
    <w:p w14:paraId="58358FC2" w14:textId="77777777" w:rsidR="00604FF2" w:rsidRPr="00604FF2" w:rsidRDefault="00604FF2" w:rsidP="00604FF2">
      <w:pPr>
        <w:autoSpaceDE w:val="0"/>
        <w:jc w:val="both"/>
        <w:rPr>
          <w:rFonts w:cs="Calibri"/>
          <w:kern w:val="1"/>
          <w:sz w:val="28"/>
          <w:szCs w:val="28"/>
          <w:lang w:eastAsia="ar-SA"/>
        </w:rPr>
      </w:pPr>
    </w:p>
    <w:p w14:paraId="07DDEBB2" w14:textId="518E2CFB" w:rsidR="00D91600" w:rsidRDefault="00C6654A" w:rsidP="00C6654A">
      <w:pPr>
        <w:autoSpaceDE w:val="0"/>
        <w:jc w:val="both"/>
        <w:rPr>
          <w:sz w:val="28"/>
          <w:szCs w:val="28"/>
        </w:rPr>
      </w:pPr>
      <w:r>
        <w:rPr>
          <w:rFonts w:cs="Calibri"/>
          <w:kern w:val="1"/>
          <w:sz w:val="28"/>
          <w:szCs w:val="28"/>
          <w:lang w:eastAsia="ar-SA"/>
        </w:rPr>
        <w:t xml:space="preserve">      </w:t>
      </w:r>
      <w:r w:rsidRPr="00C6654A">
        <w:rPr>
          <w:rFonts w:cs="Calibri"/>
          <w:b/>
          <w:kern w:val="1"/>
          <w:sz w:val="28"/>
          <w:szCs w:val="28"/>
          <w:lang w:eastAsia="ar-SA"/>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B50B4F">
        <w:rPr>
          <w:b/>
          <w:sz w:val="28"/>
          <w:szCs w:val="28"/>
        </w:rPr>
        <w:t xml:space="preserve"> </w:t>
      </w:r>
      <w:r w:rsidR="00B50B4F" w:rsidRPr="00B50B4F">
        <w:rPr>
          <w:sz w:val="28"/>
          <w:szCs w:val="28"/>
        </w:rPr>
        <w:t>риска</w:t>
      </w:r>
      <w:r w:rsidR="00B50B4F">
        <w:rPr>
          <w:sz w:val="28"/>
          <w:szCs w:val="28"/>
        </w:rPr>
        <w:t xml:space="preserve"> аварий на объектах энергетики.</w:t>
      </w:r>
      <w:r w:rsidR="002F0330" w:rsidRPr="00B50B4F">
        <w:rPr>
          <w:rFonts w:eastAsia="Calibri" w:cs="Calibri"/>
          <w:sz w:val="28"/>
          <w:szCs w:val="28"/>
        </w:rPr>
        <w:t xml:space="preserve"> </w:t>
      </w:r>
      <w:r w:rsidR="00A76C3D" w:rsidRPr="00A76C3D">
        <w:rPr>
          <w:rFonts w:eastAsia="Calibri" w:cs="Calibri"/>
          <w:sz w:val="28"/>
          <w:szCs w:val="28"/>
        </w:rPr>
        <w:t>риск возникновения природных пожаров; риск происшествий, связанных с потерей людей в природной среде; риск возникновения затоплений/подтоплений (гидрологическая обстановка); риск происшествий при проведении массовых мероприятий; риск аварий на объектах воздушного транспорта; риск возникновения террористических актов; риск землетрясения; риск отравления людей; риск геологических опасных явлений.</w:t>
      </w:r>
      <w:r w:rsidR="00734F60" w:rsidRPr="008065F7">
        <w:rPr>
          <w:sz w:val="28"/>
          <w:szCs w:val="28"/>
        </w:rPr>
        <w:t xml:space="preserve"> </w:t>
      </w:r>
    </w:p>
    <w:p w14:paraId="3B63FD4E" w14:textId="42426307" w:rsidR="00734F60" w:rsidRDefault="00734F60" w:rsidP="00A76C3D">
      <w:pPr>
        <w:autoSpaceDE w:val="0"/>
        <w:ind w:firstLine="708"/>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BFB4B95" w14:textId="571B2CCF"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7B6A7490"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 xml:space="preserve">ФПС ГПС ГУ МЧС по Алтайскому краю </w:t>
      </w:r>
      <w:r w:rsidR="00877236">
        <w:rPr>
          <w:rFonts w:ascii="Times New Roman" w:hAnsi="Times New Roman"/>
          <w:color w:val="000000"/>
          <w:sz w:val="28"/>
          <w:szCs w:val="28"/>
        </w:rPr>
        <w:t xml:space="preserve">под руководством </w:t>
      </w:r>
      <w:r w:rsidRPr="008065F7">
        <w:rPr>
          <w:rFonts w:ascii="Times New Roman" w:hAnsi="Times New Roman"/>
          <w:color w:val="000000"/>
          <w:sz w:val="28"/>
          <w:szCs w:val="28"/>
        </w:rPr>
        <w:t>начальника Сечевого Степана Борисовича</w:t>
      </w:r>
      <w:r w:rsidR="00734C81">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877236">
        <w:rPr>
          <w:rFonts w:ascii="Times New Roman" w:hAnsi="Times New Roman"/>
          <w:color w:val="000000"/>
          <w:sz w:val="28"/>
          <w:szCs w:val="28"/>
        </w:rPr>
        <w:t>:</w:t>
      </w:r>
    </w:p>
    <w:p w14:paraId="32B3F788" w14:textId="35BF06AA"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734C81">
        <w:rPr>
          <w:rFonts w:ascii="Times New Roman" w:hAnsi="Times New Roman"/>
          <w:color w:val="000000"/>
          <w:sz w:val="28"/>
          <w:szCs w:val="28"/>
        </w:rPr>
        <w:t xml:space="preserve">   </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w:t>
      </w:r>
      <w:r w:rsidR="00734F60" w:rsidRPr="008065F7">
        <w:rPr>
          <w:rFonts w:ascii="Times New Roman" w:hAnsi="Times New Roman"/>
          <w:color w:val="000000"/>
          <w:sz w:val="28"/>
          <w:szCs w:val="28"/>
        </w:rPr>
        <w:lastRenderedPageBreak/>
        <w:t>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0F55E71A"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734C81">
        <w:rPr>
          <w:rFonts w:ascii="Times New Roman" w:hAnsi="Times New Roman"/>
          <w:color w:val="000000"/>
          <w:sz w:val="28"/>
          <w:szCs w:val="28"/>
        </w:rPr>
        <w:t xml:space="preserve"> </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19335450"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734C81">
        <w:rPr>
          <w:rFonts w:ascii="Times New Roman" w:hAnsi="Times New Roman"/>
          <w:color w:val="000000"/>
          <w:sz w:val="28"/>
          <w:szCs w:val="28"/>
        </w:rPr>
        <w:t xml:space="preserve">  </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11EFA0C1"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565F593A"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4251002B"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34C81">
        <w:rPr>
          <w:bCs/>
          <w:sz w:val="28"/>
          <w:szCs w:val="28"/>
        </w:rPr>
        <w:t>- о</w:t>
      </w:r>
      <w:r w:rsidR="00765808" w:rsidRPr="008065F7">
        <w:rPr>
          <w:bCs/>
          <w:sz w:val="28"/>
          <w:szCs w:val="28"/>
        </w:rPr>
        <w:t>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34C81">
        <w:rPr>
          <w:bCs/>
          <w:sz w:val="28"/>
          <w:szCs w:val="28"/>
        </w:rPr>
        <w:t xml:space="preserve"> и мерах по их предупреждению;</w:t>
      </w:r>
    </w:p>
    <w:p w14:paraId="734C6C4E" w14:textId="70948D10" w:rsidR="00600EEF" w:rsidRDefault="00734C81" w:rsidP="00734C81">
      <w:pPr>
        <w:tabs>
          <w:tab w:val="left" w:pos="720"/>
        </w:tabs>
        <w:jc w:val="both"/>
        <w:rPr>
          <w:bCs/>
          <w:sz w:val="28"/>
          <w:szCs w:val="28"/>
        </w:rPr>
      </w:pPr>
      <w:r>
        <w:rPr>
          <w:bCs/>
          <w:sz w:val="28"/>
          <w:szCs w:val="28"/>
        </w:rPr>
        <w:t xml:space="preserve">       - 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3500569D" w14:textId="176B8148" w:rsidR="0031678C" w:rsidRDefault="008E2C54" w:rsidP="0031678C">
      <w:pPr>
        <w:tabs>
          <w:tab w:val="left" w:pos="720"/>
        </w:tabs>
        <w:jc w:val="both"/>
        <w:rPr>
          <w:sz w:val="28"/>
          <w:szCs w:val="28"/>
        </w:rPr>
      </w:pPr>
      <w:r>
        <w:rPr>
          <w:b/>
          <w:bCs/>
          <w:sz w:val="28"/>
          <w:szCs w:val="28"/>
        </w:rPr>
        <w:t>4</w:t>
      </w:r>
      <w:r w:rsidR="0031678C" w:rsidRPr="00580193">
        <w:rPr>
          <w:b/>
          <w:sz w:val="28"/>
          <w:szCs w:val="28"/>
        </w:rPr>
        <w:t>. По риску аварий на объектах ТЭК и ЖКХ.</w:t>
      </w:r>
      <w:r w:rsidR="0031678C" w:rsidRPr="00580193">
        <w:rPr>
          <w:sz w:val="28"/>
          <w:szCs w:val="28"/>
        </w:rPr>
        <w:t xml:space="preserve"> </w:t>
      </w:r>
    </w:p>
    <w:p w14:paraId="124B6A38" w14:textId="3482F698" w:rsidR="00A76C3D" w:rsidRDefault="00A76C3D" w:rsidP="0031678C">
      <w:pPr>
        <w:tabs>
          <w:tab w:val="left" w:pos="720"/>
        </w:tabs>
        <w:jc w:val="both"/>
        <w:rPr>
          <w:sz w:val="28"/>
          <w:szCs w:val="28"/>
        </w:rPr>
      </w:pPr>
      <w:r>
        <w:rPr>
          <w:sz w:val="28"/>
          <w:szCs w:val="28"/>
        </w:rPr>
        <w:tab/>
        <w:t>-проверена готовность сил и средств аварийных служб к реагированию;</w:t>
      </w:r>
    </w:p>
    <w:p w14:paraId="2D48D1B8" w14:textId="4181461C" w:rsidR="00A76C3D" w:rsidRPr="00580193" w:rsidRDefault="00A76C3D" w:rsidP="0031678C">
      <w:pPr>
        <w:tabs>
          <w:tab w:val="left" w:pos="720"/>
        </w:tabs>
        <w:jc w:val="both"/>
        <w:rPr>
          <w:sz w:val="28"/>
          <w:szCs w:val="28"/>
        </w:rPr>
      </w:pPr>
      <w:r>
        <w:rPr>
          <w:sz w:val="28"/>
          <w:szCs w:val="28"/>
        </w:rPr>
        <w:tab/>
        <w:t>-уточнён план эвакуации населения, проверена готовность ПВР;</w:t>
      </w:r>
    </w:p>
    <w:p w14:paraId="690794FB" w14:textId="1F3B0248" w:rsidR="0031678C" w:rsidRDefault="0031678C" w:rsidP="0031678C">
      <w:pPr>
        <w:tabs>
          <w:tab w:val="left" w:pos="720"/>
        </w:tabs>
        <w:jc w:val="both"/>
        <w:rPr>
          <w:sz w:val="28"/>
          <w:szCs w:val="28"/>
        </w:rPr>
      </w:pPr>
      <w:r w:rsidRPr="00580193">
        <w:rPr>
          <w:sz w:val="28"/>
          <w:szCs w:val="28"/>
        </w:rPr>
        <w:lastRenderedPageBreak/>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35D34E90" w14:textId="0DFD5EEC" w:rsidR="00A76C3D" w:rsidRPr="00A76C3D" w:rsidRDefault="00A76C3D" w:rsidP="0031678C">
      <w:pPr>
        <w:tabs>
          <w:tab w:val="left" w:pos="720"/>
        </w:tabs>
        <w:jc w:val="both"/>
        <w:rPr>
          <w:sz w:val="28"/>
          <w:szCs w:val="28"/>
        </w:rPr>
      </w:pPr>
      <w:r>
        <w:rPr>
          <w:sz w:val="28"/>
          <w:szCs w:val="28"/>
        </w:rPr>
        <w:tab/>
      </w:r>
      <w:r w:rsidRPr="00A76C3D">
        <w:rPr>
          <w:sz w:val="28"/>
          <w:szCs w:val="28"/>
        </w:rPr>
        <w:t>-</w:t>
      </w:r>
      <w:r w:rsidRPr="00A76C3D">
        <w:rPr>
          <w:rFonts w:eastAsia="Calibri" w:cs="Calibri"/>
          <w:sz w:val="28"/>
          <w:szCs w:val="28"/>
        </w:rPr>
        <w:t>о</w:t>
      </w:r>
      <w:r>
        <w:rPr>
          <w:rFonts w:eastAsia="Calibri" w:cs="Calibri"/>
          <w:sz w:val="28"/>
          <w:szCs w:val="28"/>
        </w:rPr>
        <w:t xml:space="preserve">пределён </w:t>
      </w:r>
      <w:r w:rsidRPr="00A76C3D">
        <w:rPr>
          <w:rFonts w:eastAsia="Calibri" w:cs="Calibri"/>
          <w:sz w:val="28"/>
          <w:szCs w:val="28"/>
        </w:rPr>
        <w:t>поряд</w:t>
      </w:r>
      <w:r>
        <w:rPr>
          <w:rFonts w:eastAsia="Calibri" w:cs="Calibri"/>
          <w:sz w:val="28"/>
          <w:szCs w:val="28"/>
        </w:rPr>
        <w:t>о</w:t>
      </w:r>
      <w:r w:rsidRPr="00A76C3D">
        <w:rPr>
          <w:rFonts w:eastAsia="Calibri" w:cs="Calibri"/>
          <w:sz w:val="28"/>
          <w:szCs w:val="28"/>
        </w:rPr>
        <w:t>к выполнения отключений электрических сетей при повышенной штормовой ветровой нагрузке во избежание перехлёстывания проводов</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2B9ED7F6" w14:textId="77777777" w:rsidR="006B6620" w:rsidRDefault="0031678C" w:rsidP="0031678C">
      <w:pPr>
        <w:tabs>
          <w:tab w:val="left" w:pos="720"/>
        </w:tabs>
        <w:jc w:val="both"/>
        <w:rPr>
          <w:sz w:val="28"/>
          <w:szCs w:val="28"/>
        </w:rPr>
      </w:pPr>
      <w:r w:rsidRPr="00580193">
        <w:rPr>
          <w:sz w:val="28"/>
          <w:szCs w:val="28"/>
        </w:rPr>
        <w:tab/>
        <w:t>-поддержание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14:paraId="5F69368C" w14:textId="5E437901" w:rsidR="006B6620" w:rsidRPr="006B6620" w:rsidRDefault="006B6620" w:rsidP="006B6620">
      <w:pPr>
        <w:tabs>
          <w:tab w:val="left" w:pos="720"/>
        </w:tabs>
        <w:rPr>
          <w:b/>
          <w:bCs/>
          <w:sz w:val="28"/>
          <w:szCs w:val="28"/>
        </w:rPr>
      </w:pPr>
      <w:r>
        <w:rPr>
          <w:b/>
          <w:bCs/>
          <w:sz w:val="28"/>
          <w:szCs w:val="28"/>
        </w:rPr>
        <w:t>5</w:t>
      </w:r>
      <w:r w:rsidRPr="006B6620">
        <w:rPr>
          <w:b/>
          <w:bCs/>
          <w:sz w:val="28"/>
          <w:szCs w:val="28"/>
        </w:rPr>
        <w:t>. По риску происшествий на акваториях.</w:t>
      </w:r>
    </w:p>
    <w:p w14:paraId="625E8E1F" w14:textId="77777777" w:rsidR="006B6620" w:rsidRPr="006B6620" w:rsidRDefault="006B6620" w:rsidP="006B6620">
      <w:pPr>
        <w:tabs>
          <w:tab w:val="left" w:pos="720"/>
        </w:tabs>
        <w:jc w:val="both"/>
        <w:rPr>
          <w:sz w:val="28"/>
          <w:szCs w:val="28"/>
        </w:rPr>
      </w:pPr>
      <w:r w:rsidRPr="006B6620">
        <w:rPr>
          <w:b/>
          <w:bCs/>
          <w:sz w:val="28"/>
          <w:szCs w:val="28"/>
        </w:rPr>
        <w:t xml:space="preserve">          -</w:t>
      </w:r>
      <w:r w:rsidRPr="006B6620">
        <w:rPr>
          <w:sz w:val="28"/>
          <w:szCs w:val="28"/>
        </w:rPr>
        <w:t xml:space="preserve">продолжено информирование населения </w:t>
      </w:r>
      <w:r w:rsidRPr="006B6620">
        <w:rPr>
          <w:bCs/>
          <w:sz w:val="28"/>
          <w:szCs w:val="28"/>
        </w:rPr>
        <w:t xml:space="preserve">через местную газету «Авангард» </w:t>
      </w:r>
      <w:r w:rsidRPr="006B6620">
        <w:rPr>
          <w:sz w:val="28"/>
          <w:szCs w:val="28"/>
        </w:rPr>
        <w:t xml:space="preserve">и на сайте </w:t>
      </w:r>
      <w:r w:rsidRPr="006B6620">
        <w:rPr>
          <w:bCs/>
          <w:sz w:val="28"/>
          <w:szCs w:val="28"/>
        </w:rPr>
        <w:t xml:space="preserve">Администрации Усть-Пристанского района </w:t>
      </w:r>
      <w:r w:rsidRPr="006B6620">
        <w:rPr>
          <w:sz w:val="28"/>
          <w:szCs w:val="28"/>
        </w:rPr>
        <w:t>о соблюдении требований безопасности на водных объектах, освещение каждого происшествия на воде;</w:t>
      </w:r>
    </w:p>
    <w:p w14:paraId="607F1F5D" w14:textId="77777777" w:rsidR="006B6620" w:rsidRPr="006B6620" w:rsidRDefault="006B6620" w:rsidP="006B6620">
      <w:pPr>
        <w:tabs>
          <w:tab w:val="left" w:pos="720"/>
        </w:tabs>
        <w:jc w:val="both"/>
        <w:rPr>
          <w:sz w:val="28"/>
          <w:szCs w:val="28"/>
        </w:rPr>
      </w:pPr>
      <w:r w:rsidRPr="006B6620">
        <w:rPr>
          <w:sz w:val="28"/>
          <w:szCs w:val="28"/>
        </w:rPr>
        <w:tab/>
        <w:t>- продолжено проведение рейдов и патрулирований на акваториях с целью исключения случаев гибели людей.</w:t>
      </w:r>
    </w:p>
    <w:p w14:paraId="16B8FB36" w14:textId="60DA23DE" w:rsidR="0031678C" w:rsidRPr="00580193" w:rsidRDefault="0031678C" w:rsidP="0031678C">
      <w:pPr>
        <w:tabs>
          <w:tab w:val="left" w:pos="720"/>
        </w:tabs>
        <w:jc w:val="both"/>
        <w:rPr>
          <w:sz w:val="28"/>
          <w:szCs w:val="28"/>
        </w:rPr>
      </w:pPr>
    </w:p>
    <w:p w14:paraId="76F17F80" w14:textId="5A450866" w:rsidR="006B6620" w:rsidRPr="008065F7"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7B1BEE7" w14:textId="2A5194A5"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20-25-86, 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3101CFA1"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AA472F">
        <w:rPr>
          <w:rFonts w:ascii="Times New Roman" w:eastAsia="Calibri" w:hAnsi="Times New Roman"/>
          <w:sz w:val="28"/>
          <w:szCs w:val="28"/>
        </w:rPr>
        <w:t>12</w:t>
      </w:r>
      <w:r w:rsidR="00D468EB">
        <w:rPr>
          <w:rFonts w:ascii="Times New Roman" w:eastAsia="Calibri" w:hAnsi="Times New Roman"/>
          <w:sz w:val="28"/>
          <w:szCs w:val="28"/>
        </w:rPr>
        <w:t>.</w:t>
      </w:r>
      <w:r w:rsidR="008E2C54">
        <w:rPr>
          <w:rFonts w:ascii="Times New Roman" w:eastAsia="Calibri" w:hAnsi="Times New Roman"/>
          <w:sz w:val="28"/>
          <w:szCs w:val="28"/>
        </w:rPr>
        <w:t>1</w:t>
      </w:r>
      <w:r w:rsidR="00734C81">
        <w:rPr>
          <w:rFonts w:ascii="Times New Roman" w:eastAsia="Calibri" w:hAnsi="Times New Roman"/>
          <w:sz w:val="28"/>
          <w:szCs w:val="28"/>
        </w:rPr>
        <w:t>2</w:t>
      </w:r>
      <w:r w:rsidR="008F7F4D" w:rsidRPr="008065F7">
        <w:rPr>
          <w:rFonts w:ascii="Times New Roman" w:eastAsia="Calibri" w:hAnsi="Times New Roman"/>
          <w:sz w:val="28"/>
          <w:szCs w:val="28"/>
        </w:rPr>
        <w:t>.</w:t>
      </w:r>
      <w:r w:rsidR="00734C81">
        <w:rPr>
          <w:rFonts w:ascii="Times New Roman" w:eastAsia="Calibri" w:hAnsi="Times New Roman"/>
          <w:sz w:val="28"/>
          <w:szCs w:val="28"/>
        </w:rPr>
        <w:t>20</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603DA8">
        <w:rPr>
          <w:rFonts w:ascii="Times New Roman" w:eastAsia="Calibri" w:hAnsi="Times New Roman"/>
          <w:sz w:val="28"/>
          <w:szCs w:val="28"/>
        </w:rPr>
        <w:t>5</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w:t>
      </w:r>
      <w:r w:rsidR="00603DA8">
        <w:rPr>
          <w:rFonts w:ascii="Times New Roman" w:eastAsia="Calibri" w:hAnsi="Times New Roman"/>
          <w:sz w:val="28"/>
          <w:szCs w:val="28"/>
        </w:rPr>
        <w:t xml:space="preserve"> 38</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6B6620">
        <w:rPr>
          <w:rFonts w:ascii="Times New Roman" w:hAnsi="Times New Roman"/>
          <w:sz w:val="28"/>
          <w:szCs w:val="28"/>
        </w:rPr>
        <w:t>Шаймухаметова В.М.</w:t>
      </w:r>
    </w:p>
    <w:p w14:paraId="28BEBD00" w14:textId="1BCF1220"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AA472F">
        <w:rPr>
          <w:rFonts w:ascii="Times New Roman" w:eastAsia="Calibri" w:hAnsi="Times New Roman"/>
          <w:sz w:val="28"/>
          <w:szCs w:val="28"/>
        </w:rPr>
        <w:t>12</w:t>
      </w:r>
      <w:r w:rsidR="00C44438" w:rsidRPr="008065F7">
        <w:rPr>
          <w:rFonts w:ascii="Times New Roman" w:eastAsia="Calibri" w:hAnsi="Times New Roman"/>
          <w:sz w:val="28"/>
          <w:szCs w:val="28"/>
        </w:rPr>
        <w:t>.</w:t>
      </w:r>
      <w:r w:rsidR="008E2C54">
        <w:rPr>
          <w:rFonts w:ascii="Times New Roman" w:eastAsia="Calibri" w:hAnsi="Times New Roman"/>
          <w:sz w:val="28"/>
          <w:szCs w:val="28"/>
        </w:rPr>
        <w:t>1</w:t>
      </w:r>
      <w:r w:rsidR="00734C81">
        <w:rPr>
          <w:rFonts w:ascii="Times New Roman" w:eastAsia="Calibri" w:hAnsi="Times New Roman"/>
          <w:sz w:val="28"/>
          <w:szCs w:val="28"/>
        </w:rPr>
        <w:t>2</w:t>
      </w:r>
      <w:r w:rsidR="00E4579F" w:rsidRPr="008065F7">
        <w:rPr>
          <w:rFonts w:ascii="Times New Roman" w:eastAsia="Calibri" w:hAnsi="Times New Roman"/>
          <w:sz w:val="28"/>
          <w:szCs w:val="28"/>
        </w:rPr>
        <w:t>.</w:t>
      </w:r>
      <w:r w:rsidR="00734C81">
        <w:rPr>
          <w:rFonts w:ascii="Times New Roman" w:eastAsia="Calibri" w:hAnsi="Times New Roman"/>
          <w:sz w:val="28"/>
          <w:szCs w:val="28"/>
        </w:rPr>
        <w:t>20</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г</w:t>
      </w:r>
      <w:r w:rsidR="003F0565">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в </w:t>
      </w:r>
      <w:r w:rsidR="003A4DBF" w:rsidRPr="008065F7">
        <w:rPr>
          <w:rFonts w:ascii="Times New Roman" w:eastAsia="Calibri" w:hAnsi="Times New Roman"/>
          <w:sz w:val="28"/>
          <w:szCs w:val="28"/>
        </w:rPr>
        <w:t>1</w:t>
      </w:r>
      <w:r w:rsidR="00603DA8">
        <w:rPr>
          <w:rFonts w:ascii="Times New Roman" w:eastAsia="Calibri" w:hAnsi="Times New Roman"/>
          <w:sz w:val="28"/>
          <w:szCs w:val="28"/>
        </w:rPr>
        <w:t>6</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w:t>
      </w:r>
      <w:r w:rsidR="003F0565">
        <w:rPr>
          <w:rFonts w:ascii="Times New Roman" w:hAnsi="Times New Roman"/>
          <w:color w:val="000000"/>
          <w:sz w:val="28"/>
          <w:szCs w:val="28"/>
        </w:rPr>
        <w:t xml:space="preserve"> </w:t>
      </w:r>
      <w:r w:rsidR="00603DA8">
        <w:rPr>
          <w:rFonts w:ascii="Times New Roman" w:hAnsi="Times New Roman"/>
          <w:color w:val="000000"/>
          <w:sz w:val="28"/>
          <w:szCs w:val="28"/>
        </w:rPr>
        <w:t>05</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46239F25" w14:textId="6008D093" w:rsidR="0005464C" w:rsidRDefault="0005464C" w:rsidP="00B96FF3">
      <w:pPr>
        <w:pStyle w:val="a7"/>
        <w:autoSpaceDE w:val="0"/>
        <w:autoSpaceDN w:val="0"/>
        <w:adjustRightInd w:val="0"/>
        <w:ind w:left="0"/>
        <w:jc w:val="both"/>
        <w:rPr>
          <w:noProof/>
          <w:sz w:val="28"/>
          <w:szCs w:val="28"/>
        </w:rPr>
      </w:pPr>
    </w:p>
    <w:p w14:paraId="27D2555E" w14:textId="63B588C8" w:rsidR="000D69DB" w:rsidRPr="008065F7" w:rsidRDefault="00877236" w:rsidP="00B96FF3">
      <w:pPr>
        <w:pStyle w:val="a7"/>
        <w:autoSpaceDE w:val="0"/>
        <w:autoSpaceDN w:val="0"/>
        <w:adjustRightInd w:val="0"/>
        <w:ind w:left="0"/>
        <w:jc w:val="both"/>
        <w:rPr>
          <w:noProof/>
          <w:sz w:val="28"/>
          <w:szCs w:val="28"/>
        </w:rPr>
      </w:pPr>
      <w:r>
        <w:rPr>
          <w:noProof/>
          <w:lang w:eastAsia="ru-RU"/>
        </w:rPr>
        <w:drawing>
          <wp:anchor distT="0" distB="0" distL="114300" distR="114300" simplePos="0" relativeHeight="251658240" behindDoc="0" locked="0" layoutInCell="1" allowOverlap="1" wp14:anchorId="6F5C8A74" wp14:editId="48B29C12">
            <wp:simplePos x="0" y="0"/>
            <wp:positionH relativeFrom="column">
              <wp:posOffset>3067050</wp:posOffset>
            </wp:positionH>
            <wp:positionV relativeFrom="paragraph">
              <wp:posOffset>273050</wp:posOffset>
            </wp:positionV>
            <wp:extent cx="1304925" cy="628650"/>
            <wp:effectExtent l="0" t="0" r="0" b="0"/>
            <wp:wrapNone/>
            <wp:docPr id="1" name="Рисунок 1"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6121E">
        <w:rPr>
          <w:noProof/>
          <w:sz w:val="28"/>
          <w:szCs w:val="28"/>
        </w:rPr>
        <w:t xml:space="preserve">                                                            </w:t>
      </w:r>
    </w:p>
    <w:p w14:paraId="4B21C18D" w14:textId="643BC305"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877236">
        <w:rPr>
          <w:noProof/>
          <w:sz w:val="28"/>
          <w:szCs w:val="28"/>
        </w:rPr>
        <w:t xml:space="preserve">        </w:t>
      </w:r>
      <w:r w:rsidR="00C6121E">
        <w:rPr>
          <w:noProof/>
          <w:sz w:val="28"/>
          <w:szCs w:val="28"/>
        </w:rPr>
        <w:t xml:space="preserve">    </w:t>
      </w:r>
      <w:r w:rsidR="00877236">
        <w:rPr>
          <w:noProof/>
          <w:sz w:val="28"/>
          <w:szCs w:val="28"/>
        </w:rPr>
        <w:t>В.М. Шаймухаметова</w:t>
      </w:r>
    </w:p>
    <w:p w14:paraId="690B2639" w14:textId="04FB6099"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56E48F" w14:textId="77777777" w:rsidR="001D483C" w:rsidRDefault="001D483C" w:rsidP="002E73CB">
      <w:r>
        <w:separator/>
      </w:r>
    </w:p>
  </w:endnote>
  <w:endnote w:type="continuationSeparator" w:id="0">
    <w:p w14:paraId="575D781A" w14:textId="77777777" w:rsidR="001D483C" w:rsidRDefault="001D483C"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31A35" w14:textId="77777777" w:rsidR="001D483C" w:rsidRDefault="001D483C" w:rsidP="002E73CB">
      <w:r>
        <w:separator/>
      </w:r>
    </w:p>
  </w:footnote>
  <w:footnote w:type="continuationSeparator" w:id="0">
    <w:p w14:paraId="5EFE9290" w14:textId="77777777" w:rsidR="001D483C" w:rsidRDefault="001D483C"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464C"/>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5E02"/>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033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83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937"/>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38D9"/>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565"/>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3CF"/>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D73"/>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2780D"/>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073"/>
    <w:rsid w:val="00603471"/>
    <w:rsid w:val="00603DA8"/>
    <w:rsid w:val="00604A0A"/>
    <w:rsid w:val="00604FF2"/>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42"/>
    <w:rsid w:val="006556D1"/>
    <w:rsid w:val="00656768"/>
    <w:rsid w:val="00656C1E"/>
    <w:rsid w:val="00657025"/>
    <w:rsid w:val="006576DB"/>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11F3"/>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620"/>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6B3"/>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57A"/>
    <w:rsid w:val="007007BD"/>
    <w:rsid w:val="00701161"/>
    <w:rsid w:val="007011F2"/>
    <w:rsid w:val="0070132C"/>
    <w:rsid w:val="00701FDB"/>
    <w:rsid w:val="00702A93"/>
    <w:rsid w:val="00702B8F"/>
    <w:rsid w:val="00703635"/>
    <w:rsid w:val="00704592"/>
    <w:rsid w:val="00705485"/>
    <w:rsid w:val="00705F5C"/>
    <w:rsid w:val="0070666B"/>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2F73"/>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C81"/>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ED8"/>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236"/>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55E"/>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2C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04D"/>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C3D"/>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472F"/>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3F23"/>
    <w:rsid w:val="00AE4034"/>
    <w:rsid w:val="00AE404C"/>
    <w:rsid w:val="00AE5CD3"/>
    <w:rsid w:val="00AE5DE1"/>
    <w:rsid w:val="00AE64D8"/>
    <w:rsid w:val="00AE7B14"/>
    <w:rsid w:val="00AE7C49"/>
    <w:rsid w:val="00AE7E13"/>
    <w:rsid w:val="00AF0ADE"/>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0B4F"/>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54A"/>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1CC"/>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815"/>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5FF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5DA2"/>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0B75"/>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4A"/>
    <w:rsid w:val="00E10BA5"/>
    <w:rsid w:val="00E12ADC"/>
    <w:rsid w:val="00E131D5"/>
    <w:rsid w:val="00E13276"/>
    <w:rsid w:val="00E1346A"/>
    <w:rsid w:val="00E1358C"/>
    <w:rsid w:val="00E143BF"/>
    <w:rsid w:val="00E14558"/>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1F69"/>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40F8"/>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5FE"/>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6DB"/>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2A69"/>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character" w:customStyle="1" w:styleId="vl6duql">
    <w:name w:val="vl6duql"/>
    <w:qFormat/>
    <w:rsid w:val="00FC4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4509A9-7DB7-4E1E-90F0-265895D96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1962</TotalTime>
  <Pages>4</Pages>
  <Words>1589</Words>
  <Characters>9063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10631</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260</cp:revision>
  <cp:lastPrinted>2025-11-26T08:09:00Z</cp:lastPrinted>
  <dcterms:created xsi:type="dcterms:W3CDTF">2023-04-11T07:20:00Z</dcterms:created>
  <dcterms:modified xsi:type="dcterms:W3CDTF">2025-12-12T09:01:00Z</dcterms:modified>
</cp:coreProperties>
</file>