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7B11C8">
        <w:rPr>
          <w:b/>
          <w:sz w:val="32"/>
          <w:szCs w:val="32"/>
          <w:lang w:eastAsia="ar-SA"/>
        </w:rPr>
        <w:t>2</w:t>
      </w:r>
      <w:r w:rsidR="00290DAA">
        <w:rPr>
          <w:b/>
          <w:sz w:val="32"/>
          <w:szCs w:val="32"/>
          <w:lang w:eastAsia="ar-SA"/>
        </w:rPr>
        <w:t>1</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7B11C8">
        <w:rPr>
          <w:b/>
          <w:sz w:val="32"/>
          <w:szCs w:val="32"/>
        </w:rPr>
        <w:t>2</w:t>
      </w:r>
      <w:r w:rsidR="00290DAA">
        <w:rPr>
          <w:b/>
          <w:sz w:val="32"/>
          <w:szCs w:val="32"/>
        </w:rPr>
        <w:t>1</w:t>
      </w:r>
      <w:r>
        <w:rPr>
          <w:b/>
          <w:sz w:val="32"/>
          <w:szCs w:val="32"/>
        </w:rPr>
        <w:t>.0</w:t>
      </w:r>
      <w:r w:rsidR="00454B82">
        <w:rPr>
          <w:b/>
          <w:sz w:val="32"/>
          <w:szCs w:val="32"/>
        </w:rPr>
        <w:t>8</w:t>
      </w:r>
      <w:r w:rsidRPr="0037201E">
        <w:rPr>
          <w:b/>
          <w:sz w:val="32"/>
          <w:szCs w:val="32"/>
        </w:rPr>
        <w:t>.202</w:t>
      </w:r>
      <w:r>
        <w:rPr>
          <w:b/>
          <w:sz w:val="32"/>
          <w:szCs w:val="32"/>
        </w:rPr>
        <w:t>5г.</w:t>
      </w:r>
    </w:p>
    <w:p w:rsidR="00290DAA" w:rsidRDefault="00EB7BEA" w:rsidP="00290DAA">
      <w:pPr>
        <w:tabs>
          <w:tab w:val="left" w:pos="7800"/>
        </w:tabs>
        <w:jc w:val="both"/>
        <w:rPr>
          <w:sz w:val="32"/>
          <w:szCs w:val="32"/>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290DAA">
        <w:rPr>
          <w:sz w:val="28"/>
          <w:szCs w:val="28"/>
        </w:rPr>
        <w:t>п</w:t>
      </w:r>
      <w:r w:rsidR="00290DAA" w:rsidRPr="00290DAA">
        <w:rPr>
          <w:sz w:val="32"/>
          <w:szCs w:val="32"/>
        </w:rPr>
        <w:t>еременная облачность. Преимущественно без осадков. В утренние часы местами туман. Ветер восточный ночью 2-7 м/с, местами порывы до 12 м/с,</w:t>
      </w:r>
      <w:r w:rsidR="00290DAA">
        <w:rPr>
          <w:sz w:val="32"/>
          <w:szCs w:val="32"/>
        </w:rPr>
        <w:t xml:space="preserve"> </w:t>
      </w:r>
      <w:r w:rsidR="00290DAA" w:rsidRPr="00290DAA">
        <w:rPr>
          <w:sz w:val="32"/>
          <w:szCs w:val="32"/>
        </w:rPr>
        <w:t>днём 3-8 м/с, местами порывы до 14 м/с. Температура ночью +9</w:t>
      </w:r>
      <w:r w:rsidR="00290DAA">
        <w:rPr>
          <w:sz w:val="32"/>
          <w:szCs w:val="32"/>
        </w:rPr>
        <w:t>…</w:t>
      </w:r>
      <w:r w:rsidR="00290DAA" w:rsidRPr="00290DAA">
        <w:rPr>
          <w:sz w:val="32"/>
          <w:szCs w:val="32"/>
        </w:rPr>
        <w:t>+14</w:t>
      </w:r>
      <w:r w:rsidR="00290DAA">
        <w:rPr>
          <w:sz w:val="32"/>
          <w:szCs w:val="32"/>
          <w:vertAlign w:val="superscript"/>
        </w:rPr>
        <w:t>о</w:t>
      </w:r>
      <w:r w:rsidR="001A4B1C">
        <w:rPr>
          <w:sz w:val="32"/>
          <w:szCs w:val="32"/>
        </w:rPr>
        <w:t>С</w:t>
      </w:r>
      <w:r w:rsidR="00290DAA" w:rsidRPr="00290DAA">
        <w:rPr>
          <w:sz w:val="32"/>
          <w:szCs w:val="32"/>
        </w:rPr>
        <w:t>,</w:t>
      </w:r>
      <w:r w:rsidR="00290DAA">
        <w:rPr>
          <w:sz w:val="32"/>
          <w:szCs w:val="32"/>
        </w:rPr>
        <w:t xml:space="preserve"> </w:t>
      </w:r>
      <w:r w:rsidR="00290DAA" w:rsidRPr="00290DAA">
        <w:rPr>
          <w:sz w:val="32"/>
          <w:szCs w:val="32"/>
        </w:rPr>
        <w:t>днем +24</w:t>
      </w:r>
      <w:r w:rsidR="00290DAA">
        <w:rPr>
          <w:sz w:val="32"/>
          <w:szCs w:val="32"/>
        </w:rPr>
        <w:t>…</w:t>
      </w:r>
      <w:r w:rsidR="001A4B1C">
        <w:rPr>
          <w:sz w:val="32"/>
          <w:szCs w:val="32"/>
        </w:rPr>
        <w:t>+29</w:t>
      </w:r>
      <w:r w:rsidR="001A4B1C">
        <w:rPr>
          <w:sz w:val="32"/>
          <w:szCs w:val="32"/>
          <w:vertAlign w:val="superscript"/>
        </w:rPr>
        <w:t>о</w:t>
      </w:r>
      <w:r w:rsidR="001A4B1C">
        <w:rPr>
          <w:sz w:val="32"/>
          <w:szCs w:val="32"/>
        </w:rPr>
        <w:t>С</w:t>
      </w:r>
      <w:r w:rsidR="00290DAA" w:rsidRPr="00290DAA">
        <w:rPr>
          <w:sz w:val="32"/>
          <w:szCs w:val="32"/>
        </w:rPr>
        <w:t>.</w:t>
      </w:r>
    </w:p>
    <w:p w:rsidR="00EB7BEA" w:rsidRPr="0082286E" w:rsidRDefault="00EB7BEA" w:rsidP="00290DA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923719">
        <w:rPr>
          <w:rFonts w:cs="Calibri"/>
          <w:b/>
          <w:bCs/>
          <w:kern w:val="1"/>
          <w:sz w:val="28"/>
          <w:szCs w:val="28"/>
          <w:lang w:eastAsia="ar-SA"/>
        </w:rPr>
        <w:t>(дождь</w:t>
      </w:r>
      <w:r w:rsidR="00C03C36" w:rsidRPr="00C03C36">
        <w:rPr>
          <w:rFonts w:cs="Calibri"/>
          <w:b/>
          <w:bCs/>
          <w:kern w:val="1"/>
          <w:sz w:val="28"/>
          <w:szCs w:val="28"/>
          <w:lang w:eastAsia="ar-SA"/>
        </w:rPr>
        <w:t>)</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A1786F">
        <w:rPr>
          <w:b/>
          <w:sz w:val="28"/>
          <w:szCs w:val="28"/>
        </w:rPr>
        <w:t xml:space="preserve">   </w:t>
      </w: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A1786F">
        <w:rPr>
          <w:sz w:val="28"/>
          <w:szCs w:val="28"/>
        </w:rPr>
        <w:t xml:space="preserve"> ,</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C46F68"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A1786F"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46F68"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A1786F" w:rsidRPr="00A1786F">
        <w:rPr>
          <w:rFonts w:cs="Calibri"/>
          <w:kern w:val="1"/>
          <w:sz w:val="28"/>
          <w:szCs w:val="28"/>
          <w:lang w:eastAsia="ar-SA"/>
        </w:rPr>
        <w:t>Геомагнитная обстановка – от спокойной до слабовозмущенной.</w:t>
      </w:r>
    </w:p>
    <w:p w:rsidR="00A1786F" w:rsidRPr="00444AD8" w:rsidRDefault="00A1786F" w:rsidP="00444AD8">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A1786F" w:rsidRDefault="00A1786F"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A1786F" w:rsidRDefault="00A1786F" w:rsidP="007F42CE">
      <w:pPr>
        <w:tabs>
          <w:tab w:val="left" w:pos="7800"/>
        </w:tabs>
        <w:jc w:val="center"/>
        <w:rPr>
          <w:b/>
          <w:bCs/>
          <w:color w:val="000000"/>
          <w:sz w:val="32"/>
          <w:szCs w:val="32"/>
        </w:rPr>
      </w:pP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lastRenderedPageBreak/>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 xml:space="preserve">методах и средствах профилактики заболеваний (клещевого </w:t>
      </w:r>
      <w:r w:rsidR="007E0D29" w:rsidRPr="007E0D29">
        <w:rPr>
          <w:bCs/>
          <w:sz w:val="28"/>
          <w:szCs w:val="28"/>
        </w:rPr>
        <w:lastRenderedPageBreak/>
        <w:t>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A1786F" w:rsidRPr="00A1786F" w:rsidRDefault="00A1786F" w:rsidP="00A1786F">
      <w:pPr>
        <w:tabs>
          <w:tab w:val="left" w:pos="720"/>
        </w:tabs>
        <w:jc w:val="both"/>
        <w:rPr>
          <w:b/>
          <w:bCs/>
          <w:sz w:val="32"/>
          <w:szCs w:val="32"/>
        </w:rPr>
      </w:pPr>
      <w:r>
        <w:rPr>
          <w:b/>
          <w:bCs/>
          <w:sz w:val="32"/>
          <w:szCs w:val="32"/>
        </w:rPr>
        <w:t>5</w:t>
      </w:r>
      <w:r w:rsidRPr="00A1786F">
        <w:rPr>
          <w:b/>
          <w:bCs/>
          <w:sz w:val="32"/>
          <w:szCs w:val="32"/>
        </w:rPr>
        <w:t>. По риску происшествий на акваториях.</w:t>
      </w:r>
    </w:p>
    <w:p w:rsidR="00A1786F" w:rsidRPr="00A1786F" w:rsidRDefault="00A1786F" w:rsidP="00A1786F">
      <w:pPr>
        <w:tabs>
          <w:tab w:val="left" w:pos="720"/>
        </w:tabs>
        <w:jc w:val="both"/>
        <w:rPr>
          <w:bCs/>
          <w:sz w:val="28"/>
          <w:szCs w:val="28"/>
        </w:rPr>
      </w:pPr>
      <w:r w:rsidRPr="00A1786F">
        <w:rPr>
          <w:b/>
          <w:bCs/>
          <w:sz w:val="28"/>
          <w:szCs w:val="28"/>
        </w:rPr>
        <w:t>-</w:t>
      </w:r>
      <w:r w:rsidRPr="00A1786F">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A1786F" w:rsidRDefault="00A1786F" w:rsidP="00A1786F">
      <w:pPr>
        <w:tabs>
          <w:tab w:val="left" w:pos="720"/>
        </w:tabs>
        <w:jc w:val="both"/>
        <w:rPr>
          <w:bCs/>
          <w:sz w:val="28"/>
          <w:szCs w:val="28"/>
        </w:rPr>
      </w:pPr>
      <w:r w:rsidRPr="00A1786F">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A1786F" w:rsidRPr="00A1786F" w:rsidRDefault="00A1786F" w:rsidP="00A1786F">
      <w:pPr>
        <w:tabs>
          <w:tab w:val="left" w:pos="720"/>
        </w:tabs>
        <w:jc w:val="both"/>
        <w:rPr>
          <w:b/>
          <w:bCs/>
          <w:sz w:val="32"/>
          <w:szCs w:val="32"/>
        </w:rPr>
      </w:pPr>
      <w:r w:rsidRPr="00A1786F">
        <w:rPr>
          <w:b/>
          <w:bCs/>
          <w:sz w:val="32"/>
          <w:szCs w:val="32"/>
        </w:rPr>
        <w:t xml:space="preserve">6. По риску происшествий, связанных с потерей людей в природной среде. </w:t>
      </w:r>
    </w:p>
    <w:p w:rsidR="00A1786F" w:rsidRPr="00A1786F" w:rsidRDefault="00A1786F" w:rsidP="00A1786F">
      <w:pPr>
        <w:tabs>
          <w:tab w:val="left" w:pos="720"/>
        </w:tabs>
        <w:jc w:val="both"/>
        <w:rPr>
          <w:bCs/>
          <w:sz w:val="28"/>
          <w:szCs w:val="28"/>
        </w:rPr>
      </w:pPr>
      <w:r w:rsidRPr="00A1786F">
        <w:rPr>
          <w:bCs/>
          <w:sz w:val="28"/>
          <w:szCs w:val="28"/>
        </w:rPr>
        <w:t>организовано оповещение и информирование населения через все имеющиеся средства (СМИ, подворовый обход, операторов сотовой связи, и др.) о необходимых мерах предосторожности при походе в лес;</w:t>
      </w:r>
    </w:p>
    <w:p w:rsidR="005728DA" w:rsidRPr="00E30307" w:rsidRDefault="00A1786F" w:rsidP="00A1786F">
      <w:pPr>
        <w:tabs>
          <w:tab w:val="left" w:pos="720"/>
        </w:tabs>
        <w:jc w:val="both"/>
        <w:rPr>
          <w:color w:val="000000"/>
          <w:sz w:val="28"/>
          <w:szCs w:val="28"/>
        </w:rPr>
      </w:pPr>
      <w:r w:rsidRPr="00A1786F">
        <w:rPr>
          <w:bCs/>
          <w:sz w:val="28"/>
          <w:szCs w:val="28"/>
        </w:rPr>
        <w:t>обеспечена готовность экстренных служб к реагированию на возможные ЧС и происшествия, связанные с потерей людей в природной среде.</w:t>
      </w:r>
    </w:p>
    <w:p w:rsidR="003F798E" w:rsidRDefault="002B4F26" w:rsidP="00A1786F">
      <w:pPr>
        <w:pStyle w:val="a7"/>
        <w:autoSpaceDE w:val="0"/>
        <w:autoSpaceDN w:val="0"/>
        <w:adjustRightInd w:val="0"/>
        <w:ind w:left="0"/>
        <w:jc w:val="both"/>
        <w:rPr>
          <w:rFonts w:ascii="Times New Roman" w:hAnsi="Times New Roman"/>
          <w:color w:val="000000"/>
          <w:sz w:val="28"/>
          <w:szCs w:val="28"/>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w:t>
      </w:r>
    </w:p>
    <w:p w:rsidR="003F798E" w:rsidRDefault="00A1786F" w:rsidP="003F798E">
      <w:pPr>
        <w:tabs>
          <w:tab w:val="left" w:pos="720"/>
        </w:tabs>
        <w:jc w:val="both"/>
        <w:rPr>
          <w:sz w:val="28"/>
          <w:szCs w:val="28"/>
        </w:rPr>
      </w:pPr>
      <w:r>
        <w:rPr>
          <w:sz w:val="28"/>
          <w:szCs w:val="28"/>
        </w:rPr>
        <w:t xml:space="preserve">             </w:t>
      </w:r>
      <w:r w:rsidR="003F798E"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3F798E" w:rsidRDefault="003F798E" w:rsidP="003F798E">
      <w:pPr>
        <w:pStyle w:val="a7"/>
        <w:autoSpaceDE w:val="0"/>
        <w:autoSpaceDN w:val="0"/>
        <w:adjustRightInd w:val="0"/>
        <w:ind w:left="0"/>
        <w:jc w:val="both"/>
        <w:rPr>
          <w:rFonts w:ascii="Times New Roman" w:hAnsi="Times New Roman"/>
          <w:color w:val="000000"/>
          <w:sz w:val="28"/>
          <w:szCs w:val="28"/>
        </w:rPr>
      </w:pP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 xml:space="preserve">Усть-Пристанского района тел: 8(38554)22-2-31; телефон экстренных служб 01,101,112, тел. Горячей линии Главного управления </w:t>
      </w:r>
      <w:r w:rsidRPr="00F771DD">
        <w:rPr>
          <w:rFonts w:ascii="Times New Roman" w:hAnsi="Times New Roman"/>
          <w:sz w:val="28"/>
          <w:szCs w:val="28"/>
        </w:rPr>
        <w:lastRenderedPageBreak/>
        <w:t>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20-25-86, телефон доверия</w:t>
      </w:r>
      <w:r w:rsidR="005728DA">
        <w:rPr>
          <w:rFonts w:ascii="Times New Roman" w:hAnsi="Times New Roman"/>
          <w:sz w:val="28"/>
          <w:szCs w:val="28"/>
        </w:rPr>
        <w:t xml:space="preserve"> </w:t>
      </w: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5728DA">
        <w:rPr>
          <w:rFonts w:ascii="Times New Roman" w:eastAsia="Calibri" w:hAnsi="Times New Roman"/>
          <w:sz w:val="28"/>
          <w:szCs w:val="28"/>
        </w:rPr>
        <w:t>20</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A1786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C46F68">
        <w:rPr>
          <w:rFonts w:ascii="Times New Roman" w:eastAsia="Calibri" w:hAnsi="Times New Roman"/>
          <w:sz w:val="28"/>
          <w:szCs w:val="28"/>
        </w:rPr>
        <w:t xml:space="preserve"> </w:t>
      </w:r>
      <w:r w:rsidR="00A1786F">
        <w:rPr>
          <w:rFonts w:ascii="Times New Roman" w:eastAsia="Calibri" w:hAnsi="Times New Roman"/>
          <w:sz w:val="28"/>
          <w:szCs w:val="28"/>
        </w:rPr>
        <w:t>12</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A1786F">
        <w:rPr>
          <w:rFonts w:ascii="Times New Roman" w:hAnsi="Times New Roman"/>
          <w:sz w:val="28"/>
          <w:szCs w:val="28"/>
        </w:rPr>
        <w:t>Шаймухаметова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5728DA">
        <w:rPr>
          <w:rFonts w:ascii="Times New Roman" w:eastAsia="Calibri" w:hAnsi="Times New Roman"/>
          <w:sz w:val="28"/>
          <w:szCs w:val="28"/>
        </w:rPr>
        <w:t>20</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A1786F">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A1786F">
        <w:rPr>
          <w:rFonts w:ascii="Times New Roman" w:hAnsi="Times New Roman"/>
          <w:color w:val="000000"/>
          <w:sz w:val="28"/>
          <w:szCs w:val="28"/>
        </w:rPr>
        <w:t>3</w:t>
      </w:r>
      <w:r w:rsidR="00C46F68">
        <w:rPr>
          <w:rFonts w:ascii="Times New Roman" w:hAnsi="Times New Roman"/>
          <w:color w:val="000000"/>
          <w:sz w:val="28"/>
          <w:szCs w:val="28"/>
        </w:rPr>
        <w:t>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bookmarkStart w:id="1" w:name="_GoBack"/>
      <w:bookmarkEnd w:id="1"/>
    </w:p>
    <w:p w:rsidR="005728DA" w:rsidRDefault="005728D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8240" behindDoc="0" locked="0" layoutInCell="1" allowOverlap="1" wp14:anchorId="52FFCE5B" wp14:editId="3A9C6DCC">
            <wp:simplePos x="0" y="0"/>
            <wp:positionH relativeFrom="column">
              <wp:posOffset>3124200</wp:posOffset>
            </wp:positionH>
            <wp:positionV relativeFrom="paragraph">
              <wp:posOffset>248285</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C77195">
        <w:rPr>
          <w:noProof/>
          <w:sz w:val="28"/>
          <w:szCs w:val="28"/>
        </w:rPr>
        <w:t xml:space="preserve">дминистрации           </w:t>
      </w:r>
      <w:r w:rsidR="00C62578">
        <w:rPr>
          <w:noProof/>
          <w:sz w:val="28"/>
          <w:szCs w:val="28"/>
        </w:rPr>
        <w:t xml:space="preserve">                          </w:t>
      </w:r>
      <w:r w:rsidR="00740980">
        <w:rPr>
          <w:noProof/>
          <w:sz w:val="28"/>
          <w:szCs w:val="28"/>
        </w:rPr>
        <w:t xml:space="preserve">       </w:t>
      </w:r>
      <w:r w:rsidR="005728DA">
        <w:rPr>
          <w:noProof/>
          <w:sz w:val="28"/>
          <w:szCs w:val="28"/>
        </w:rPr>
        <w:t xml:space="preserve">                    В.М. Шаймухаметова</w:t>
      </w:r>
    </w:p>
    <w:p w:rsidR="00D50568" w:rsidRDefault="00CE3FAA" w:rsidP="00A1786F">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941" w:rsidRDefault="00B44941" w:rsidP="002E73CB">
      <w:r>
        <w:separator/>
      </w:r>
    </w:p>
  </w:endnote>
  <w:endnote w:type="continuationSeparator" w:id="0">
    <w:p w:rsidR="00B44941" w:rsidRDefault="00B44941"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941" w:rsidRDefault="00B44941" w:rsidP="002E73CB">
      <w:r>
        <w:separator/>
      </w:r>
    </w:p>
  </w:footnote>
  <w:footnote w:type="continuationSeparator" w:id="0">
    <w:p w:rsidR="00B44941" w:rsidRDefault="00B44941"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5F"/>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B1C"/>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0DAA"/>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462"/>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28DA"/>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75E"/>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0980"/>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11C8"/>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719"/>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A9C"/>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6F"/>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0A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12F"/>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494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6F68"/>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19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87D49"/>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2539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7C5BD-4A75-426F-B5A1-ABED6C5BC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5</Pages>
  <Words>1664</Words>
  <Characters>9488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11130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192</cp:revision>
  <cp:lastPrinted>2020-02-17T08:10:00Z</cp:lastPrinted>
  <dcterms:created xsi:type="dcterms:W3CDTF">2023-04-11T07:20:00Z</dcterms:created>
  <dcterms:modified xsi:type="dcterms:W3CDTF">2025-08-20T07:26:00Z</dcterms:modified>
</cp:coreProperties>
</file>