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C04" w:rsidRPr="00D01FA1" w:rsidRDefault="00FC7C04" w:rsidP="00FC7C04">
      <w:pPr>
        <w:pStyle w:val="a3"/>
        <w:shd w:val="clear" w:color="auto" w:fill="auto"/>
        <w:spacing w:line="194" w:lineRule="auto"/>
        <w:ind w:firstLine="0"/>
        <w:jc w:val="center"/>
      </w:pPr>
      <w:r w:rsidRPr="00D01FA1">
        <w:rPr>
          <w:rStyle w:val="1"/>
          <w:color w:val="000000"/>
        </w:rPr>
        <w:t>ПОЛОЖЕНИЕ</w:t>
      </w:r>
    </w:p>
    <w:p w:rsidR="00FC7C04" w:rsidRPr="00D01FA1" w:rsidRDefault="00FC7C04" w:rsidP="00FC7C04">
      <w:pPr>
        <w:pStyle w:val="a3"/>
        <w:shd w:val="clear" w:color="auto" w:fill="auto"/>
        <w:spacing w:after="320" w:line="194" w:lineRule="auto"/>
        <w:ind w:firstLine="0"/>
        <w:jc w:val="center"/>
      </w:pPr>
      <w:r w:rsidRPr="00D01FA1">
        <w:rPr>
          <w:rStyle w:val="1"/>
          <w:color w:val="000000"/>
        </w:rPr>
        <w:t xml:space="preserve">об организации в Администрации </w:t>
      </w:r>
      <w:proofErr w:type="spellStart"/>
      <w:r w:rsidRPr="00D01FA1">
        <w:rPr>
          <w:rStyle w:val="1"/>
          <w:color w:val="000000"/>
        </w:rPr>
        <w:t>Усть</w:t>
      </w:r>
      <w:proofErr w:type="spellEnd"/>
      <w:r w:rsidRPr="00D01FA1">
        <w:rPr>
          <w:rStyle w:val="1"/>
          <w:color w:val="000000"/>
        </w:rPr>
        <w:t xml:space="preserve"> – Пристанского района</w:t>
      </w:r>
      <w:r w:rsidRPr="00D01FA1">
        <w:rPr>
          <w:rStyle w:val="1"/>
          <w:color w:val="000000"/>
        </w:rPr>
        <w:br/>
        <w:t>Алтайского края системы внутреннего обеспечения соответствия</w:t>
      </w:r>
      <w:r w:rsidRPr="00D01FA1">
        <w:rPr>
          <w:rStyle w:val="1"/>
          <w:color w:val="000000"/>
        </w:rPr>
        <w:br/>
        <w:t>требованиям антимонопольного законодательства</w:t>
      </w:r>
      <w:r w:rsidRPr="00D01FA1">
        <w:rPr>
          <w:rStyle w:val="1"/>
          <w:color w:val="000000"/>
        </w:rPr>
        <w:br/>
        <w:t xml:space="preserve">(антимонопольного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)</w:t>
      </w:r>
    </w:p>
    <w:p w:rsidR="00FC7C04" w:rsidRPr="00D01FA1" w:rsidRDefault="00FC7C04" w:rsidP="00FC7C04">
      <w:pPr>
        <w:pStyle w:val="a3"/>
        <w:numPr>
          <w:ilvl w:val="0"/>
          <w:numId w:val="1"/>
        </w:numPr>
        <w:shd w:val="clear" w:color="auto" w:fill="auto"/>
        <w:tabs>
          <w:tab w:val="left" w:pos="274"/>
        </w:tabs>
        <w:spacing w:after="320"/>
        <w:ind w:firstLine="0"/>
        <w:jc w:val="center"/>
      </w:pPr>
      <w:r w:rsidRPr="00D01FA1">
        <w:rPr>
          <w:rStyle w:val="1"/>
          <w:color w:val="000000"/>
        </w:rPr>
        <w:t>Общие положения</w:t>
      </w:r>
    </w:p>
    <w:p w:rsidR="00FC7C04" w:rsidRPr="00D01FA1" w:rsidRDefault="00FC7C04" w:rsidP="00FC7C04">
      <w:pPr>
        <w:pStyle w:val="a3"/>
        <w:numPr>
          <w:ilvl w:val="0"/>
          <w:numId w:val="2"/>
        </w:numPr>
        <w:shd w:val="clear" w:color="auto" w:fill="auto"/>
        <w:tabs>
          <w:tab w:val="left" w:pos="1018"/>
        </w:tabs>
        <w:ind w:firstLine="760"/>
        <w:jc w:val="both"/>
      </w:pPr>
      <w:r w:rsidRPr="00D01FA1">
        <w:rPr>
          <w:rStyle w:val="1"/>
          <w:color w:val="000000"/>
        </w:rPr>
        <w:t xml:space="preserve">Положение об организации в Администрации </w:t>
      </w:r>
      <w:proofErr w:type="spellStart"/>
      <w:r w:rsidRPr="00D01FA1">
        <w:rPr>
          <w:rStyle w:val="1"/>
          <w:color w:val="000000"/>
        </w:rPr>
        <w:t>Усть</w:t>
      </w:r>
      <w:proofErr w:type="spellEnd"/>
      <w:r w:rsidRPr="00D01FA1">
        <w:rPr>
          <w:rStyle w:val="1"/>
          <w:color w:val="000000"/>
        </w:rPr>
        <w:t xml:space="preserve"> – Пристанского района Алтайского края (далее - «Администрация») системы внутреннего обеспечения соответствия требованиям антимонопольного законодательства (антимонопольного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) разработано в целях обеспечения соответствия деятельности Администрации требованиям антимонопольного законодательства и профилактики нарушений требований антимонопольного законодательства.</w:t>
      </w:r>
    </w:p>
    <w:p w:rsidR="00FC7C04" w:rsidRPr="00D01FA1" w:rsidRDefault="00FC7C04" w:rsidP="00FC7C04">
      <w:pPr>
        <w:pStyle w:val="a3"/>
        <w:numPr>
          <w:ilvl w:val="0"/>
          <w:numId w:val="2"/>
        </w:numPr>
        <w:shd w:val="clear" w:color="auto" w:fill="auto"/>
        <w:tabs>
          <w:tab w:val="left" w:pos="1014"/>
        </w:tabs>
        <w:ind w:firstLine="760"/>
        <w:jc w:val="both"/>
      </w:pPr>
      <w:r w:rsidRPr="00D01FA1">
        <w:rPr>
          <w:rStyle w:val="1"/>
          <w:color w:val="000000"/>
        </w:rPr>
        <w:t xml:space="preserve">Для целей Положения об организации в Администрации системы внутреннего обеспечения соответствия требованиям антимонопольного законодательства (антимонопольного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) (далее - «Положение») используются следующие понятия:</w:t>
      </w:r>
    </w:p>
    <w:p w:rsidR="00FC7C04" w:rsidRPr="00D01FA1" w:rsidRDefault="00FC7C04" w:rsidP="00FC7C04">
      <w:pPr>
        <w:pStyle w:val="a3"/>
        <w:shd w:val="clear" w:color="auto" w:fill="auto"/>
        <w:ind w:firstLine="760"/>
        <w:jc w:val="both"/>
      </w:pPr>
      <w:proofErr w:type="gramStart"/>
      <w:r w:rsidRPr="00D01FA1">
        <w:rPr>
          <w:rStyle w:val="1"/>
          <w:color w:val="000000"/>
        </w:rPr>
        <w:t>антимонопольное законодательство - законодательство, основывающееся на Конституции Российской Федерации, Гражданском кодексе Российской Федерации и состоящее из Федерального закона от 26.07.2006 № 135-ФЗ «О защите конкуренции»,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</w:t>
      </w:r>
      <w:proofErr w:type="gramEnd"/>
      <w:r w:rsidRPr="00D01FA1">
        <w:rPr>
          <w:rStyle w:val="1"/>
          <w:color w:val="000000"/>
        </w:rPr>
        <w:t>, иные осуществляющие функции указанных органов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FC7C04" w:rsidRPr="00D01FA1" w:rsidRDefault="00FC7C04" w:rsidP="00FC7C04">
      <w:pPr>
        <w:pStyle w:val="a3"/>
        <w:shd w:val="clear" w:color="auto" w:fill="auto"/>
        <w:spacing w:line="259" w:lineRule="auto"/>
        <w:ind w:firstLine="760"/>
        <w:jc w:val="both"/>
      </w:pPr>
      <w:r w:rsidRPr="00D01FA1">
        <w:rPr>
          <w:rStyle w:val="1"/>
          <w:color w:val="000000"/>
        </w:rPr>
        <w:t xml:space="preserve">антимонопольный </w:t>
      </w:r>
      <w:proofErr w:type="spellStart"/>
      <w:r w:rsidRPr="00D01FA1">
        <w:rPr>
          <w:rStyle w:val="1"/>
          <w:color w:val="000000"/>
        </w:rPr>
        <w:t>комплаенс</w:t>
      </w:r>
      <w:proofErr w:type="spellEnd"/>
      <w:r w:rsidRPr="00D01FA1">
        <w:rPr>
          <w:rStyle w:val="1"/>
          <w:color w:val="000000"/>
        </w:rPr>
        <w:t xml:space="preserve"> — совокупность правовых и организационных мер, направленных на соблюдение требований антимонопольного законодательства и предупреждение его нарушения;</w:t>
      </w:r>
    </w:p>
    <w:p w:rsidR="00FC7C04" w:rsidRPr="00D01FA1" w:rsidRDefault="00FC7C04" w:rsidP="00FC7C04">
      <w:pPr>
        <w:pStyle w:val="a3"/>
        <w:shd w:val="clear" w:color="auto" w:fill="auto"/>
        <w:spacing w:line="259" w:lineRule="auto"/>
        <w:ind w:firstLine="760"/>
        <w:jc w:val="both"/>
      </w:pPr>
      <w:r w:rsidRPr="00D01FA1">
        <w:rPr>
          <w:rStyle w:val="1"/>
          <w:color w:val="000000"/>
        </w:rPr>
        <w:t xml:space="preserve">доклад об антимонопольном </w:t>
      </w:r>
      <w:proofErr w:type="spellStart"/>
      <w:r w:rsidRPr="00D01FA1">
        <w:rPr>
          <w:rStyle w:val="1"/>
          <w:color w:val="000000"/>
        </w:rPr>
        <w:t>комплаенсе</w:t>
      </w:r>
      <w:proofErr w:type="spellEnd"/>
      <w:r w:rsidRPr="00D01FA1">
        <w:rPr>
          <w:rStyle w:val="1"/>
          <w:color w:val="000000"/>
        </w:rPr>
        <w:t xml:space="preserve"> — документ, содержащий информацию об организации и функционировании </w:t>
      </w:r>
      <w:proofErr w:type="gramStart"/>
      <w:r w:rsidRPr="00D01FA1">
        <w:rPr>
          <w:rStyle w:val="1"/>
          <w:color w:val="000000"/>
        </w:rPr>
        <w:t>антимонопольного</w:t>
      </w:r>
      <w:proofErr w:type="gramEnd"/>
      <w:r w:rsidRPr="00D01FA1">
        <w:rPr>
          <w:rStyle w:val="1"/>
          <w:color w:val="000000"/>
        </w:rPr>
        <w:t xml:space="preserve">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 xml:space="preserve"> в Администрации;</w:t>
      </w:r>
    </w:p>
    <w:p w:rsidR="00FC7C04" w:rsidRPr="00D01FA1" w:rsidRDefault="00FC7C04" w:rsidP="00FC7C04">
      <w:pPr>
        <w:pStyle w:val="a3"/>
        <w:shd w:val="clear" w:color="auto" w:fill="auto"/>
        <w:spacing w:line="269" w:lineRule="auto"/>
        <w:ind w:firstLine="740"/>
        <w:jc w:val="both"/>
      </w:pPr>
      <w:r w:rsidRPr="00D01FA1">
        <w:rPr>
          <w:rStyle w:val="1"/>
          <w:color w:val="000000"/>
        </w:rPr>
        <w:t>нарушение антимонопольного законодательства - недопущение, ограничение, устранение конкуренции;</w:t>
      </w:r>
    </w:p>
    <w:p w:rsidR="00FC7C04" w:rsidRPr="00D01FA1" w:rsidRDefault="00FC7C04" w:rsidP="00FC7C04">
      <w:pPr>
        <w:pStyle w:val="a3"/>
        <w:shd w:val="clear" w:color="auto" w:fill="auto"/>
        <w:spacing w:line="269" w:lineRule="auto"/>
        <w:ind w:firstLine="740"/>
        <w:jc w:val="both"/>
      </w:pPr>
      <w:r w:rsidRPr="00D01FA1">
        <w:rPr>
          <w:rStyle w:val="1"/>
          <w:color w:val="000000"/>
        </w:rPr>
        <w:t>риски нарушения антимонопольного законодательства (</w:t>
      </w:r>
      <w:proofErr w:type="spellStart"/>
      <w:r w:rsidRPr="00D01FA1">
        <w:rPr>
          <w:rStyle w:val="1"/>
          <w:color w:val="000000"/>
        </w:rPr>
        <w:t>комплаенс-риски</w:t>
      </w:r>
      <w:proofErr w:type="spellEnd"/>
      <w:r w:rsidRPr="00D01FA1">
        <w:rPr>
          <w:rStyle w:val="1"/>
          <w:color w:val="000000"/>
        </w:rPr>
        <w:t>) - сочетание вероятности и последствий наступления неблагоприятных событий в виде ограничения, устранения или недопущения конкуренции;</w:t>
      </w:r>
    </w:p>
    <w:p w:rsidR="00FC7C04" w:rsidRPr="00D01FA1" w:rsidRDefault="00FC7C04" w:rsidP="00FC7C04">
      <w:pPr>
        <w:pStyle w:val="a3"/>
        <w:shd w:val="clear" w:color="auto" w:fill="auto"/>
        <w:spacing w:line="269" w:lineRule="auto"/>
        <w:ind w:firstLine="740"/>
        <w:jc w:val="both"/>
      </w:pPr>
      <w:r w:rsidRPr="00D01FA1">
        <w:rPr>
          <w:rStyle w:val="1"/>
          <w:color w:val="000000"/>
        </w:rPr>
        <w:t xml:space="preserve">уполномоченное подразделение - подразделение Администрации, осуществляющие функции по организации, функционированию и контролю за исполнением </w:t>
      </w:r>
      <w:proofErr w:type="gramStart"/>
      <w:r w:rsidRPr="00D01FA1">
        <w:rPr>
          <w:rStyle w:val="1"/>
          <w:color w:val="000000"/>
        </w:rPr>
        <w:t>антимонопольного</w:t>
      </w:r>
      <w:proofErr w:type="gramEnd"/>
      <w:r w:rsidRPr="00D01FA1">
        <w:rPr>
          <w:rStyle w:val="1"/>
          <w:color w:val="000000"/>
        </w:rPr>
        <w:t xml:space="preserve">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.</w:t>
      </w:r>
    </w:p>
    <w:p w:rsidR="00FC7C04" w:rsidRPr="00D01FA1" w:rsidRDefault="00FC7C04" w:rsidP="00FC7C04">
      <w:pPr>
        <w:pStyle w:val="a3"/>
        <w:numPr>
          <w:ilvl w:val="0"/>
          <w:numId w:val="2"/>
        </w:numPr>
        <w:shd w:val="clear" w:color="auto" w:fill="auto"/>
        <w:tabs>
          <w:tab w:val="left" w:pos="1108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t xml:space="preserve">Задачи </w:t>
      </w:r>
      <w:proofErr w:type="gramStart"/>
      <w:r w:rsidRPr="00D01FA1">
        <w:rPr>
          <w:rStyle w:val="1"/>
          <w:color w:val="000000"/>
        </w:rPr>
        <w:t>антимонопольного</w:t>
      </w:r>
      <w:proofErr w:type="gramEnd"/>
      <w:r w:rsidRPr="00D01FA1">
        <w:rPr>
          <w:rStyle w:val="1"/>
          <w:color w:val="000000"/>
        </w:rPr>
        <w:t xml:space="preserve">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: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1123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lastRenderedPageBreak/>
        <w:t>а)</w:t>
      </w:r>
      <w:r w:rsidRPr="00D01FA1">
        <w:rPr>
          <w:rStyle w:val="1"/>
          <w:color w:val="000000"/>
        </w:rPr>
        <w:tab/>
        <w:t xml:space="preserve">выявление </w:t>
      </w:r>
      <w:proofErr w:type="spellStart"/>
      <w:r w:rsidRPr="00D01FA1">
        <w:rPr>
          <w:rStyle w:val="1"/>
          <w:color w:val="000000"/>
        </w:rPr>
        <w:t>комплаенс-рисков</w:t>
      </w:r>
      <w:proofErr w:type="spellEnd"/>
      <w:r w:rsidRPr="00D01FA1">
        <w:rPr>
          <w:rStyle w:val="1"/>
          <w:color w:val="000000"/>
        </w:rPr>
        <w:t>;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1147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t>б)</w:t>
      </w:r>
      <w:r w:rsidRPr="00D01FA1">
        <w:rPr>
          <w:rStyle w:val="1"/>
          <w:color w:val="000000"/>
        </w:rPr>
        <w:tab/>
        <w:t xml:space="preserve">управление </w:t>
      </w:r>
      <w:proofErr w:type="spellStart"/>
      <w:r w:rsidRPr="00D01FA1">
        <w:rPr>
          <w:rStyle w:val="1"/>
          <w:color w:val="000000"/>
        </w:rPr>
        <w:t>комплаенс-рисками</w:t>
      </w:r>
      <w:proofErr w:type="spellEnd"/>
      <w:r w:rsidRPr="00D01FA1">
        <w:rPr>
          <w:rStyle w:val="1"/>
          <w:color w:val="000000"/>
        </w:rPr>
        <w:t>;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1103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t>в)</w:t>
      </w:r>
      <w:r w:rsidRPr="00D01FA1">
        <w:rPr>
          <w:rStyle w:val="1"/>
          <w:color w:val="000000"/>
        </w:rPr>
        <w:tab/>
      </w:r>
      <w:proofErr w:type="gramStart"/>
      <w:r w:rsidRPr="00D01FA1">
        <w:rPr>
          <w:rStyle w:val="1"/>
          <w:color w:val="000000"/>
        </w:rPr>
        <w:t>контроль за</w:t>
      </w:r>
      <w:proofErr w:type="gramEnd"/>
      <w:r w:rsidRPr="00D01FA1">
        <w:rPr>
          <w:rStyle w:val="1"/>
          <w:color w:val="000000"/>
        </w:rPr>
        <w:t xml:space="preserve"> соответствием деятельности Администрации требованиям антимонопольного законодательства;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1093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t>г)</w:t>
      </w:r>
      <w:r w:rsidRPr="00D01FA1">
        <w:rPr>
          <w:rStyle w:val="1"/>
          <w:color w:val="000000"/>
        </w:rPr>
        <w:tab/>
        <w:t xml:space="preserve">оценка эффективности функционирования в Администрации антимонопольного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.</w:t>
      </w:r>
    </w:p>
    <w:p w:rsidR="00FC7C04" w:rsidRPr="00D01FA1" w:rsidRDefault="00FC7C04" w:rsidP="00FC7C04">
      <w:pPr>
        <w:pStyle w:val="a3"/>
        <w:numPr>
          <w:ilvl w:val="0"/>
          <w:numId w:val="2"/>
        </w:numPr>
        <w:shd w:val="clear" w:color="auto" w:fill="auto"/>
        <w:tabs>
          <w:tab w:val="left" w:pos="1074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t xml:space="preserve">При организации </w:t>
      </w:r>
      <w:proofErr w:type="gramStart"/>
      <w:r w:rsidRPr="00D01FA1">
        <w:rPr>
          <w:rStyle w:val="1"/>
          <w:color w:val="000000"/>
        </w:rPr>
        <w:t>антимонопольного</w:t>
      </w:r>
      <w:proofErr w:type="gramEnd"/>
      <w:r w:rsidRPr="00D01FA1">
        <w:rPr>
          <w:rStyle w:val="1"/>
          <w:color w:val="000000"/>
        </w:rPr>
        <w:t xml:space="preserve">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 xml:space="preserve"> Администрация руководствуется следующими принципами: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1079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t>а)</w:t>
      </w:r>
      <w:r w:rsidRPr="00D01FA1">
        <w:rPr>
          <w:rStyle w:val="1"/>
          <w:color w:val="000000"/>
        </w:rPr>
        <w:tab/>
        <w:t xml:space="preserve">заинтересованность руководства Администрации в эффективности антимонопольного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;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1142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t>б)</w:t>
      </w:r>
      <w:r w:rsidRPr="00D01FA1">
        <w:rPr>
          <w:rStyle w:val="1"/>
          <w:color w:val="000000"/>
        </w:rPr>
        <w:tab/>
        <w:t xml:space="preserve">регулярность оценки </w:t>
      </w:r>
      <w:proofErr w:type="spellStart"/>
      <w:r w:rsidRPr="00D01FA1">
        <w:rPr>
          <w:rStyle w:val="1"/>
          <w:color w:val="000000"/>
        </w:rPr>
        <w:t>комплаенс-рисков</w:t>
      </w:r>
      <w:proofErr w:type="spellEnd"/>
      <w:r w:rsidRPr="00D01FA1">
        <w:rPr>
          <w:rStyle w:val="1"/>
          <w:color w:val="000000"/>
        </w:rPr>
        <w:t>;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1088"/>
        </w:tabs>
        <w:spacing w:line="269" w:lineRule="auto"/>
        <w:ind w:firstLine="740"/>
        <w:jc w:val="both"/>
      </w:pPr>
      <w:r w:rsidRPr="00D01FA1">
        <w:rPr>
          <w:rStyle w:val="1"/>
          <w:color w:val="000000"/>
        </w:rPr>
        <w:t>в)</w:t>
      </w:r>
      <w:r w:rsidRPr="00D01FA1">
        <w:rPr>
          <w:rStyle w:val="1"/>
          <w:color w:val="000000"/>
        </w:rPr>
        <w:tab/>
        <w:t xml:space="preserve">информационная открытость функционирования в Администрации антимонопольного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;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402"/>
        </w:tabs>
        <w:spacing w:line="269" w:lineRule="auto"/>
        <w:ind w:firstLine="0"/>
        <w:jc w:val="center"/>
      </w:pPr>
      <w:r w:rsidRPr="00D01FA1">
        <w:rPr>
          <w:rStyle w:val="1"/>
          <w:color w:val="000000"/>
        </w:rPr>
        <w:t>г)</w:t>
      </w:r>
      <w:r w:rsidRPr="00D01FA1">
        <w:rPr>
          <w:rStyle w:val="1"/>
          <w:color w:val="000000"/>
        </w:rPr>
        <w:tab/>
        <w:t xml:space="preserve">непрерывность функционирования антимонопольного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;</w:t>
      </w:r>
    </w:p>
    <w:p w:rsidR="00FC7C04" w:rsidRPr="00D01FA1" w:rsidRDefault="00FC7C04" w:rsidP="00FC7C04">
      <w:pPr>
        <w:pStyle w:val="a3"/>
        <w:shd w:val="clear" w:color="auto" w:fill="auto"/>
        <w:tabs>
          <w:tab w:val="left" w:pos="1132"/>
        </w:tabs>
        <w:spacing w:after="320" w:line="269" w:lineRule="auto"/>
        <w:ind w:firstLine="720"/>
        <w:jc w:val="both"/>
      </w:pPr>
      <w:r w:rsidRPr="00D01FA1">
        <w:rPr>
          <w:rStyle w:val="1"/>
          <w:color w:val="000000"/>
        </w:rPr>
        <w:t>д)</w:t>
      </w:r>
      <w:r w:rsidRPr="00D01FA1">
        <w:rPr>
          <w:rStyle w:val="1"/>
          <w:color w:val="000000"/>
        </w:rPr>
        <w:tab/>
        <w:t xml:space="preserve">совершенствование </w:t>
      </w:r>
      <w:proofErr w:type="gramStart"/>
      <w:r w:rsidRPr="00D01FA1">
        <w:rPr>
          <w:rStyle w:val="1"/>
          <w:color w:val="000000"/>
        </w:rPr>
        <w:t>антимонопольного</w:t>
      </w:r>
      <w:proofErr w:type="gramEnd"/>
      <w:r w:rsidRPr="00D01FA1">
        <w:rPr>
          <w:rStyle w:val="1"/>
          <w:color w:val="000000"/>
        </w:rPr>
        <w:t xml:space="preserve">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  <w:r w:rsidRPr="00D01FA1">
        <w:rPr>
          <w:rStyle w:val="1"/>
          <w:color w:val="000000"/>
        </w:rPr>
        <w:t>.</w:t>
      </w:r>
    </w:p>
    <w:p w:rsidR="00FC7C04" w:rsidRPr="00D01FA1" w:rsidRDefault="00FC7C04" w:rsidP="00FC7C04">
      <w:pPr>
        <w:pStyle w:val="a3"/>
        <w:numPr>
          <w:ilvl w:val="0"/>
          <w:numId w:val="1"/>
        </w:numPr>
        <w:shd w:val="clear" w:color="auto" w:fill="auto"/>
        <w:tabs>
          <w:tab w:val="left" w:pos="426"/>
        </w:tabs>
        <w:spacing w:after="320" w:line="269" w:lineRule="auto"/>
        <w:ind w:firstLine="0"/>
        <w:jc w:val="center"/>
      </w:pPr>
      <w:r w:rsidRPr="00D01FA1">
        <w:rPr>
          <w:rStyle w:val="1"/>
          <w:color w:val="000000"/>
        </w:rPr>
        <w:t xml:space="preserve">Организация </w:t>
      </w:r>
      <w:proofErr w:type="gramStart"/>
      <w:r w:rsidRPr="00D01FA1">
        <w:rPr>
          <w:rStyle w:val="1"/>
          <w:color w:val="000000"/>
        </w:rPr>
        <w:t>антимонопольного</w:t>
      </w:r>
      <w:proofErr w:type="gramEnd"/>
      <w:r w:rsidRPr="00D01FA1">
        <w:rPr>
          <w:rStyle w:val="1"/>
          <w:color w:val="000000"/>
        </w:rPr>
        <w:t xml:space="preserve"> </w:t>
      </w:r>
      <w:proofErr w:type="spellStart"/>
      <w:r w:rsidRPr="00D01FA1">
        <w:rPr>
          <w:rStyle w:val="1"/>
          <w:color w:val="000000"/>
        </w:rPr>
        <w:t>комплаенса</w:t>
      </w:r>
      <w:proofErr w:type="spellEnd"/>
    </w:p>
    <w:p w:rsidR="00952863" w:rsidRPr="00D01FA1" w:rsidRDefault="00CC13A8" w:rsidP="0095286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5.</w:t>
      </w:r>
      <w:r w:rsidR="00952863" w:rsidRPr="00D01FA1">
        <w:rPr>
          <w:rFonts w:ascii="Times New Roman" w:hAnsi="Times New Roman" w:cs="Times New Roman"/>
          <w:sz w:val="26"/>
          <w:szCs w:val="26"/>
        </w:rPr>
        <w:t xml:space="preserve">Общий контроль за организацией и функционированием в Администрации </w:t>
      </w:r>
      <w:proofErr w:type="gramStart"/>
      <w:r w:rsidR="00952863" w:rsidRPr="00D01FA1">
        <w:rPr>
          <w:rFonts w:ascii="Times New Roman" w:hAnsi="Times New Roman" w:cs="Times New Roman"/>
          <w:sz w:val="26"/>
          <w:szCs w:val="26"/>
        </w:rPr>
        <w:t>антимонопольного</w:t>
      </w:r>
      <w:proofErr w:type="gramEnd"/>
      <w:r w:rsidR="00952863"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2863" w:rsidRPr="00D01FA1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="00952863" w:rsidRPr="00D01FA1">
        <w:rPr>
          <w:rFonts w:ascii="Times New Roman" w:hAnsi="Times New Roman" w:cs="Times New Roman"/>
          <w:sz w:val="26"/>
          <w:szCs w:val="26"/>
        </w:rPr>
        <w:t xml:space="preserve"> осуществляется руководителем Администрации, который:</w:t>
      </w:r>
    </w:p>
    <w:p w:rsidR="00952863" w:rsidRPr="00D01FA1" w:rsidRDefault="00952863" w:rsidP="0095286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а) вводит в действие акт об </w:t>
      </w: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антимонопольном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, вносит в него изменения, а также принимает внутренние документы Администрации, регламентирующие функционирование антимонопольного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;</w:t>
      </w:r>
    </w:p>
    <w:p w:rsidR="00952863" w:rsidRPr="00D01FA1" w:rsidRDefault="00952863" w:rsidP="0095286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б) применяет предусмотренные законодательством Российской Федерации меры ответственности за несоблюдение муниципальными служащими акта об </w:t>
      </w: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антимонопольном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;</w:t>
      </w:r>
    </w:p>
    <w:p w:rsidR="00952863" w:rsidRPr="00D01FA1" w:rsidRDefault="00952863" w:rsidP="0095286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в) рассматривает материалы, отчеты и результаты периодических оценок эффективности функционирования антимонопольного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и принимает меры, направленные на устранение выявленных недостатков;</w:t>
      </w:r>
    </w:p>
    <w:p w:rsidR="00952863" w:rsidRPr="00D01FA1" w:rsidRDefault="00952863" w:rsidP="00952863">
      <w:pPr>
        <w:pStyle w:val="a3"/>
        <w:shd w:val="clear" w:color="auto" w:fill="auto"/>
        <w:ind w:firstLine="709"/>
        <w:jc w:val="both"/>
      </w:pPr>
      <w:r w:rsidRPr="00D01FA1">
        <w:t xml:space="preserve">г) осуществляет контроль за устранением выявленных недостатков </w:t>
      </w:r>
      <w:proofErr w:type="gramStart"/>
      <w:r w:rsidRPr="00D01FA1">
        <w:t>антимонопольного</w:t>
      </w:r>
      <w:proofErr w:type="gramEnd"/>
      <w:r w:rsidRPr="00D01FA1">
        <w:t xml:space="preserve"> </w:t>
      </w:r>
      <w:proofErr w:type="spellStart"/>
      <w:r w:rsidRPr="00D01FA1">
        <w:t>комплаенса</w:t>
      </w:r>
      <w:proofErr w:type="spellEnd"/>
      <w:r w:rsidR="00C402CF" w:rsidRPr="00D01FA1">
        <w:t>.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6.</w:t>
      </w:r>
      <w:r w:rsidR="00DF232D"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Pr="00D01FA1">
        <w:rPr>
          <w:rFonts w:ascii="Times New Roman" w:hAnsi="Times New Roman" w:cs="Times New Roman"/>
          <w:sz w:val="26"/>
          <w:szCs w:val="26"/>
        </w:rPr>
        <w:t>Структурными подразделениями и должностными лицами ответственными за внутреннее обеспечение соответствия требованиям антимонопольного законодательства деятельности Администрации являются:</w:t>
      </w:r>
    </w:p>
    <w:p w:rsidR="00F93E29" w:rsidRPr="00D01FA1" w:rsidRDefault="00F93E29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Юридический отдел</w:t>
      </w:r>
      <w:r w:rsidR="00CE2B68" w:rsidRPr="00D01FA1">
        <w:rPr>
          <w:rFonts w:ascii="Times New Roman" w:hAnsi="Times New Roman" w:cs="Times New Roman"/>
          <w:sz w:val="26"/>
          <w:szCs w:val="26"/>
        </w:rPr>
        <w:t xml:space="preserve"> Администрации района;</w:t>
      </w:r>
    </w:p>
    <w:p w:rsidR="00C402CF" w:rsidRPr="00D01FA1" w:rsidRDefault="00F93E29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Общий отдел</w:t>
      </w:r>
      <w:r w:rsidR="00966965" w:rsidRPr="00D01FA1">
        <w:rPr>
          <w:rFonts w:ascii="Times New Roman" w:hAnsi="Times New Roman" w:cs="Times New Roman"/>
          <w:sz w:val="26"/>
          <w:szCs w:val="26"/>
        </w:rPr>
        <w:t xml:space="preserve"> Администрации района</w:t>
      </w:r>
      <w:r w:rsidR="00C402CF" w:rsidRPr="00D01FA1">
        <w:rPr>
          <w:rFonts w:ascii="Times New Roman" w:hAnsi="Times New Roman" w:cs="Times New Roman"/>
          <w:sz w:val="26"/>
          <w:szCs w:val="26"/>
        </w:rPr>
        <w:t>;</w:t>
      </w:r>
    </w:p>
    <w:p w:rsidR="00F93E29" w:rsidRPr="00D01FA1" w:rsidRDefault="00F93E29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 Комитет по управлению муниципальным имуществом</w:t>
      </w:r>
      <w:r w:rsidR="00966965" w:rsidRPr="00D01FA1">
        <w:rPr>
          <w:rFonts w:ascii="Times New Roman" w:hAnsi="Times New Roman" w:cs="Times New Roman"/>
          <w:sz w:val="26"/>
          <w:szCs w:val="26"/>
        </w:rPr>
        <w:t xml:space="preserve"> Администрации района</w:t>
      </w:r>
      <w:r w:rsidRPr="00D01FA1">
        <w:rPr>
          <w:rFonts w:ascii="Times New Roman" w:hAnsi="Times New Roman" w:cs="Times New Roman"/>
          <w:sz w:val="26"/>
          <w:szCs w:val="26"/>
        </w:rPr>
        <w:t>;</w:t>
      </w:r>
    </w:p>
    <w:p w:rsidR="00C402CF" w:rsidRPr="00D01FA1" w:rsidRDefault="00F93E29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Отдел</w:t>
      </w:r>
      <w:r w:rsidR="00C402CF"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="00E13C23" w:rsidRPr="00D01FA1">
        <w:rPr>
          <w:rFonts w:ascii="Times New Roman" w:hAnsi="Times New Roman" w:cs="Times New Roman"/>
          <w:sz w:val="26"/>
          <w:szCs w:val="26"/>
        </w:rPr>
        <w:t xml:space="preserve"> по архитектуре, строительству</w:t>
      </w:r>
      <w:r w:rsidR="00C402CF" w:rsidRPr="00D01FA1">
        <w:rPr>
          <w:rFonts w:ascii="Times New Roman" w:hAnsi="Times New Roman" w:cs="Times New Roman"/>
          <w:sz w:val="26"/>
          <w:szCs w:val="26"/>
        </w:rPr>
        <w:t xml:space="preserve"> и жилищно-коммунального хозяйства</w:t>
      </w:r>
      <w:r w:rsidR="00966965" w:rsidRPr="00D01FA1">
        <w:rPr>
          <w:rFonts w:ascii="Times New Roman" w:hAnsi="Times New Roman" w:cs="Times New Roman"/>
          <w:sz w:val="26"/>
          <w:szCs w:val="26"/>
        </w:rPr>
        <w:t xml:space="preserve"> Администрации района;</w:t>
      </w:r>
      <w:r w:rsidR="00C402CF" w:rsidRPr="00D01FA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2B68" w:rsidRPr="00D01FA1" w:rsidRDefault="00CE2B68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Комитет по экономике</w:t>
      </w:r>
      <w:r w:rsidR="00966965" w:rsidRPr="00D01FA1">
        <w:rPr>
          <w:rFonts w:ascii="Times New Roman" w:hAnsi="Times New Roman" w:cs="Times New Roman"/>
          <w:sz w:val="26"/>
          <w:szCs w:val="26"/>
        </w:rPr>
        <w:t xml:space="preserve"> Администрации района;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6.1.</w:t>
      </w:r>
      <w:r w:rsidR="0020796E" w:rsidRPr="00D01FA1">
        <w:rPr>
          <w:rFonts w:ascii="Times New Roman" w:hAnsi="Times New Roman" w:cs="Times New Roman"/>
          <w:sz w:val="26"/>
          <w:szCs w:val="26"/>
        </w:rPr>
        <w:t>Общий отдел и юридический отдел Администрации района осуществляет</w:t>
      </w:r>
      <w:r w:rsidRPr="00D01FA1">
        <w:rPr>
          <w:rFonts w:ascii="Times New Roman" w:hAnsi="Times New Roman" w:cs="Times New Roman"/>
          <w:sz w:val="26"/>
          <w:szCs w:val="26"/>
        </w:rPr>
        <w:t>: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а) подготовку и представление руководителю Администрации акта об антимонопольном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(внесении изменений в </w:t>
      </w: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антимонопольный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lastRenderedPageBreak/>
        <w:t>комплаенс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);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б) консультирование муниципальных служащих по вопросам, связанным с соблюдением антимонопольного законодательства и антимонопольным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комплаенсом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;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в)  выявление конфликта интересов в деятельности муниципальных служащих, разработка предложений по их исключению;</w:t>
      </w:r>
    </w:p>
    <w:p w:rsidR="003A762D" w:rsidRPr="00D01FA1" w:rsidRDefault="0029090E" w:rsidP="003A762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г</w:t>
      </w:r>
      <w:r w:rsidR="00C402CF" w:rsidRPr="00D01FA1">
        <w:rPr>
          <w:rFonts w:ascii="Times New Roman" w:hAnsi="Times New Roman" w:cs="Times New Roman"/>
          <w:sz w:val="26"/>
          <w:szCs w:val="26"/>
        </w:rPr>
        <w:t>) представление в Комиссию</w:t>
      </w:r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="00C402CF" w:rsidRPr="00D01FA1">
        <w:rPr>
          <w:rFonts w:ascii="Times New Roman" w:hAnsi="Times New Roman" w:cs="Times New Roman"/>
          <w:sz w:val="26"/>
          <w:szCs w:val="26"/>
        </w:rPr>
        <w:t xml:space="preserve">по оценке эффективности организации и функционирования антимонопольного </w:t>
      </w:r>
      <w:proofErr w:type="spellStart"/>
      <w:r w:rsidR="00C402CF" w:rsidRPr="00D01FA1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="00C402CF" w:rsidRPr="00D01FA1">
        <w:rPr>
          <w:rFonts w:ascii="Times New Roman" w:hAnsi="Times New Roman" w:cs="Times New Roman"/>
          <w:sz w:val="26"/>
          <w:szCs w:val="26"/>
        </w:rPr>
        <w:t xml:space="preserve">сводного доклада об </w:t>
      </w:r>
      <w:proofErr w:type="gramStart"/>
      <w:r w:rsidR="00C402CF" w:rsidRPr="00D01FA1">
        <w:rPr>
          <w:rFonts w:ascii="Times New Roman" w:hAnsi="Times New Roman" w:cs="Times New Roman"/>
          <w:sz w:val="26"/>
          <w:szCs w:val="26"/>
        </w:rPr>
        <w:t>антимонопольном</w:t>
      </w:r>
      <w:proofErr w:type="gramEnd"/>
      <w:r w:rsidR="00C402CF"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02CF"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="00C402CF" w:rsidRPr="00D01FA1">
        <w:rPr>
          <w:rFonts w:ascii="Times New Roman" w:hAnsi="Times New Roman" w:cs="Times New Roman"/>
          <w:sz w:val="26"/>
          <w:szCs w:val="26"/>
        </w:rPr>
        <w:t xml:space="preserve"> для утверждения.</w:t>
      </w:r>
    </w:p>
    <w:p w:rsidR="00C402CF" w:rsidRPr="00D01FA1" w:rsidRDefault="00C402CF" w:rsidP="0055032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6.2. </w:t>
      </w:r>
      <w:r w:rsidR="0055032B" w:rsidRPr="00D01FA1">
        <w:rPr>
          <w:rFonts w:ascii="Times New Roman" w:hAnsi="Times New Roman" w:cs="Times New Roman"/>
          <w:sz w:val="26"/>
          <w:szCs w:val="26"/>
        </w:rPr>
        <w:t xml:space="preserve">Комитет по управлению муниципальным имуществом Администрации района, отдел  по архитектуре, строительству и жилищно-коммунального хозяйства Администрации района, комитет по экономике Администрации района </w:t>
      </w:r>
      <w:r w:rsidR="003A762D"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Pr="00D01FA1">
        <w:rPr>
          <w:rFonts w:ascii="Times New Roman" w:hAnsi="Times New Roman" w:cs="Times New Roman"/>
          <w:sz w:val="26"/>
          <w:szCs w:val="26"/>
        </w:rPr>
        <w:t>по</w:t>
      </w:r>
      <w:r w:rsidR="008F035F" w:rsidRPr="00D01FA1">
        <w:rPr>
          <w:rFonts w:ascii="Times New Roman" w:hAnsi="Times New Roman" w:cs="Times New Roman"/>
          <w:sz w:val="26"/>
          <w:szCs w:val="26"/>
        </w:rPr>
        <w:t xml:space="preserve"> своим</w:t>
      </w:r>
      <w:r w:rsidRPr="00D01FA1">
        <w:rPr>
          <w:rFonts w:ascii="Times New Roman" w:hAnsi="Times New Roman" w:cs="Times New Roman"/>
          <w:sz w:val="26"/>
          <w:szCs w:val="26"/>
        </w:rPr>
        <w:t xml:space="preserve"> направлениям деятельности осуществляют:</w:t>
      </w:r>
    </w:p>
    <w:p w:rsidR="00C402CF" w:rsidRPr="00D01FA1" w:rsidRDefault="00C402CF" w:rsidP="001D275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а) 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рисков нарушения антимонопольного законодательства;</w:t>
      </w:r>
    </w:p>
    <w:p w:rsidR="00C402CF" w:rsidRPr="00D01FA1" w:rsidRDefault="001D275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б</w:t>
      </w:r>
      <w:r w:rsidR="00C402CF" w:rsidRPr="00D01FA1">
        <w:rPr>
          <w:rFonts w:ascii="Times New Roman" w:hAnsi="Times New Roman" w:cs="Times New Roman"/>
          <w:sz w:val="26"/>
          <w:szCs w:val="26"/>
        </w:rPr>
        <w:t>) взаимодействие с антимонопольным органом и организация содействия ему в части, касающейся вопросов, связанных с проводимыми проверками;</w:t>
      </w:r>
    </w:p>
    <w:p w:rsidR="00C402CF" w:rsidRPr="00D01FA1" w:rsidRDefault="001D275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в</w:t>
      </w:r>
      <w:r w:rsidR="00C402CF" w:rsidRPr="00D01FA1">
        <w:rPr>
          <w:rFonts w:ascii="Times New Roman" w:hAnsi="Times New Roman" w:cs="Times New Roman"/>
          <w:sz w:val="26"/>
          <w:szCs w:val="26"/>
        </w:rPr>
        <w:t>) информир</w:t>
      </w:r>
      <w:r w:rsidRPr="00D01FA1">
        <w:rPr>
          <w:rFonts w:ascii="Times New Roman" w:hAnsi="Times New Roman" w:cs="Times New Roman"/>
          <w:sz w:val="26"/>
          <w:szCs w:val="26"/>
        </w:rPr>
        <w:t>ование главы района</w:t>
      </w:r>
      <w:r w:rsidR="00C402CF" w:rsidRPr="00D01FA1">
        <w:rPr>
          <w:rFonts w:ascii="Times New Roman" w:hAnsi="Times New Roman" w:cs="Times New Roman"/>
          <w:sz w:val="26"/>
          <w:szCs w:val="26"/>
        </w:rPr>
        <w:t xml:space="preserve"> о внутренних документах, которые могут повлечь нарушение антимонопольного законодательства;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г) представление в </w:t>
      </w:r>
      <w:r w:rsidR="004C34B6" w:rsidRPr="00D01FA1">
        <w:rPr>
          <w:rFonts w:ascii="Times New Roman" w:hAnsi="Times New Roman" w:cs="Times New Roman"/>
          <w:sz w:val="26"/>
          <w:szCs w:val="26"/>
        </w:rPr>
        <w:t xml:space="preserve"> общий о</w:t>
      </w:r>
      <w:r w:rsidRPr="00D01FA1">
        <w:rPr>
          <w:rFonts w:ascii="Times New Roman" w:hAnsi="Times New Roman" w:cs="Times New Roman"/>
          <w:sz w:val="26"/>
          <w:szCs w:val="26"/>
        </w:rPr>
        <w:t xml:space="preserve">тдел </w:t>
      </w:r>
      <w:r w:rsidR="004C34B6" w:rsidRPr="00D01FA1">
        <w:rPr>
          <w:rFonts w:ascii="Times New Roman" w:hAnsi="Times New Roman" w:cs="Times New Roman"/>
          <w:sz w:val="26"/>
          <w:szCs w:val="26"/>
        </w:rPr>
        <w:t>Администрации района</w:t>
      </w:r>
      <w:r w:rsidRPr="00D01FA1">
        <w:rPr>
          <w:rFonts w:ascii="Times New Roman" w:hAnsi="Times New Roman" w:cs="Times New Roman"/>
          <w:sz w:val="26"/>
          <w:szCs w:val="26"/>
        </w:rPr>
        <w:t xml:space="preserve"> доклада об </w:t>
      </w: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антимонопольном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по своему направлению с обоснованием целесообразности (нецелесообразности) внесения изменений в нормативные правовые акты Администрации.</w:t>
      </w:r>
    </w:p>
    <w:p w:rsidR="00527279" w:rsidRPr="00D01FA1" w:rsidRDefault="00527279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д)</w:t>
      </w:r>
      <w:r w:rsidRPr="00D01FA1">
        <w:rPr>
          <w:sz w:val="26"/>
          <w:szCs w:val="26"/>
        </w:rPr>
        <w:t xml:space="preserve"> </w:t>
      </w:r>
      <w:r w:rsidRPr="00D01FA1">
        <w:rPr>
          <w:rFonts w:ascii="Times New Roman" w:hAnsi="Times New Roman" w:cs="Times New Roman"/>
          <w:sz w:val="26"/>
          <w:szCs w:val="26"/>
        </w:rPr>
        <w:t xml:space="preserve">подготовка и внесение на утверждение главы района плана мероприятий («дорожной карты») по снижению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е) иные функции, связанные с функционированием </w:t>
      </w: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антимонопольного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.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6.3. Оценку эффективности организации и функционирования в Администрации антимонопольного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осуществляет коллегиальный орган - Комиссия по оценке эффективности организации и функционирования антимонопольного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(далее по тексту - Комиссия).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6.4. Персональный состав и положение о комиссии утверждается распоряж</w:t>
      </w:r>
      <w:r w:rsidR="002A47C3" w:rsidRPr="00D01FA1">
        <w:rPr>
          <w:rFonts w:ascii="Times New Roman" w:hAnsi="Times New Roman" w:cs="Times New Roman"/>
          <w:sz w:val="26"/>
          <w:szCs w:val="26"/>
        </w:rPr>
        <w:t>ением главы района</w:t>
      </w:r>
      <w:r w:rsidRPr="00D01FA1">
        <w:rPr>
          <w:rFonts w:ascii="Times New Roman" w:hAnsi="Times New Roman" w:cs="Times New Roman"/>
          <w:sz w:val="26"/>
          <w:szCs w:val="26"/>
        </w:rPr>
        <w:t>.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6.5. К функциям Комиссии относится: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а) рассмотрение и оценка мероприятий в части, касающейся функционирования антимонопольного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комплаенса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;</w:t>
      </w:r>
    </w:p>
    <w:p w:rsidR="00C402CF" w:rsidRPr="00D01FA1" w:rsidRDefault="00C402CF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б) рассмотрение и утверждение доклада об </w:t>
      </w: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антимонопольном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.</w:t>
      </w:r>
    </w:p>
    <w:p w:rsidR="009F3BB2" w:rsidRPr="00D01FA1" w:rsidRDefault="009F3BB2" w:rsidP="00C402C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F3BB2" w:rsidRPr="00D01FA1" w:rsidRDefault="009F3BB2" w:rsidP="009F3BB2">
      <w:pPr>
        <w:pStyle w:val="a6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III. Выявление и оценка рисков нарушения Администрацией антимонопольного законодательства (</w:t>
      </w:r>
      <w:proofErr w:type="spellStart"/>
      <w:r w:rsidRPr="00D01FA1">
        <w:rPr>
          <w:color w:val="000000"/>
          <w:sz w:val="26"/>
          <w:szCs w:val="26"/>
        </w:rPr>
        <w:t>комплаенс-рисков</w:t>
      </w:r>
      <w:proofErr w:type="spellEnd"/>
      <w:r w:rsidRPr="00D01FA1">
        <w:rPr>
          <w:color w:val="000000"/>
          <w:sz w:val="26"/>
          <w:szCs w:val="26"/>
        </w:rPr>
        <w:t>)</w:t>
      </w:r>
    </w:p>
    <w:p w:rsidR="009F3BB2" w:rsidRPr="00D01FA1" w:rsidRDefault="009F3BB2" w:rsidP="009F3BB2">
      <w:pPr>
        <w:pStyle w:val="a6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9F3BB2" w:rsidRPr="00D01FA1" w:rsidRDefault="009F3BB2" w:rsidP="009F3BB2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7. Выявление и оценка </w:t>
      </w:r>
      <w:proofErr w:type="spellStart"/>
      <w:r w:rsidRPr="00D01FA1">
        <w:rPr>
          <w:color w:val="000000"/>
          <w:sz w:val="26"/>
          <w:szCs w:val="26"/>
        </w:rPr>
        <w:t>комплаенс-рисков</w:t>
      </w:r>
      <w:proofErr w:type="spellEnd"/>
      <w:r w:rsidRPr="00D01FA1">
        <w:rPr>
          <w:color w:val="000000"/>
          <w:sz w:val="26"/>
          <w:szCs w:val="26"/>
        </w:rPr>
        <w:t xml:space="preserve"> осуществляются соответствующими структурными подразделениями Администрации.</w:t>
      </w:r>
    </w:p>
    <w:p w:rsidR="009F3BB2" w:rsidRPr="00D01FA1" w:rsidRDefault="009F3BB2" w:rsidP="009F3BB2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8. В целях выявления </w:t>
      </w:r>
      <w:proofErr w:type="spellStart"/>
      <w:r w:rsidRPr="00D01FA1">
        <w:rPr>
          <w:color w:val="000000"/>
          <w:sz w:val="26"/>
          <w:szCs w:val="26"/>
        </w:rPr>
        <w:t>комплаен</w:t>
      </w:r>
      <w:r w:rsidR="00A2724E" w:rsidRPr="00D01FA1">
        <w:rPr>
          <w:color w:val="000000"/>
          <w:sz w:val="26"/>
          <w:szCs w:val="26"/>
        </w:rPr>
        <w:t>с-рисков</w:t>
      </w:r>
      <w:proofErr w:type="spellEnd"/>
      <w:r w:rsidR="00A2724E" w:rsidRPr="00D01FA1">
        <w:rPr>
          <w:color w:val="000000"/>
          <w:sz w:val="26"/>
          <w:szCs w:val="26"/>
        </w:rPr>
        <w:t xml:space="preserve"> </w:t>
      </w:r>
      <w:r w:rsidRPr="00D01FA1">
        <w:rPr>
          <w:color w:val="000000"/>
          <w:sz w:val="26"/>
          <w:szCs w:val="26"/>
        </w:rPr>
        <w:t xml:space="preserve">в срок не позднее 1 февраля года, следующего за </w:t>
      </w:r>
      <w:proofErr w:type="gramStart"/>
      <w:r w:rsidRPr="00D01FA1">
        <w:rPr>
          <w:color w:val="000000"/>
          <w:sz w:val="26"/>
          <w:szCs w:val="26"/>
        </w:rPr>
        <w:t>отчетным</w:t>
      </w:r>
      <w:proofErr w:type="gramEnd"/>
      <w:r w:rsidRPr="00D01FA1">
        <w:rPr>
          <w:color w:val="000000"/>
          <w:sz w:val="26"/>
          <w:szCs w:val="26"/>
        </w:rPr>
        <w:t>, проводятся:</w:t>
      </w:r>
    </w:p>
    <w:p w:rsidR="0015154D" w:rsidRPr="00D01FA1" w:rsidRDefault="0015154D" w:rsidP="001515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а) анализ муниципальных нормативных правовых актов Администрации;</w:t>
      </w:r>
    </w:p>
    <w:p w:rsidR="0015154D" w:rsidRPr="00D01FA1" w:rsidRDefault="0015154D" w:rsidP="001515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lastRenderedPageBreak/>
        <w:t>б) анализ проектов нормативных правовых актов Администрации;</w:t>
      </w:r>
    </w:p>
    <w:p w:rsidR="0015154D" w:rsidRPr="00D01FA1" w:rsidRDefault="0015154D" w:rsidP="001515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в) мониторинг и анализ практики применения Администрации антимонопольного законодательства;</w:t>
      </w:r>
    </w:p>
    <w:p w:rsidR="0015154D" w:rsidRPr="00D01FA1" w:rsidRDefault="0015154D" w:rsidP="001515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г)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D300F3" w:rsidRPr="00D01FA1" w:rsidRDefault="00BA3A04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8.1. </w:t>
      </w:r>
      <w:r w:rsidR="00D300F3" w:rsidRPr="00D01FA1">
        <w:rPr>
          <w:rFonts w:ascii="Times New Roman" w:hAnsi="Times New Roman" w:cs="Times New Roman"/>
          <w:sz w:val="26"/>
          <w:szCs w:val="26"/>
        </w:rPr>
        <w:t>При проведении структурными подразделениями и должностными лицами анализа выявленных нарушений антимонопольного законодательства  (наличие предостережений, предупреждений, штрафов, жалоб, возбужденных дел) реализуются следующие мероприятия:</w:t>
      </w:r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а) обобщение сведений о наличии нарушений антимонопольного законодательства;</w:t>
      </w:r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01FA1">
        <w:rPr>
          <w:rFonts w:ascii="Times New Roman" w:hAnsi="Times New Roman" w:cs="Times New Roman"/>
          <w:sz w:val="26"/>
          <w:szCs w:val="26"/>
        </w:rPr>
        <w:t>б) составление перечня нарушений антимонопольного законодательства в Администрации, который содержит классифицированные по сферам деятельности сведения о выявленных за последние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также о мерах, направленных Администрации на недопущение повторения нарушения.</w:t>
      </w:r>
    </w:p>
    <w:p w:rsidR="00D300F3" w:rsidRPr="00D01FA1" w:rsidRDefault="00BA3A04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8.2</w:t>
      </w:r>
      <w:r w:rsidR="00D300F3" w:rsidRPr="00D01FA1">
        <w:rPr>
          <w:rFonts w:ascii="Times New Roman" w:hAnsi="Times New Roman" w:cs="Times New Roman"/>
          <w:sz w:val="26"/>
          <w:szCs w:val="26"/>
        </w:rPr>
        <w:t>. При проведении структурными подразделениями</w:t>
      </w:r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="00D300F3" w:rsidRPr="00D01FA1">
        <w:rPr>
          <w:rFonts w:ascii="Times New Roman" w:hAnsi="Times New Roman" w:cs="Times New Roman"/>
          <w:sz w:val="26"/>
          <w:szCs w:val="26"/>
        </w:rPr>
        <w:t>анализа нормативных правовых актов Администрации реализуются следующие мероприятия:</w:t>
      </w:r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а) разработка и размещение на официальном сайте исчерпывающего перечня нормативных правовых актов Администрации (далее - перечень актов) с приложением к перечню актов текстов таких актов, за исключением актов, содержащих сведения, относящиеся к охраняемой законом тайне;</w:t>
      </w:r>
      <w:proofErr w:type="gramEnd"/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б) размещение на официальном сайте уведомления о начале сбора замечаний и предложений организаций и граждан по перечню актов;</w:t>
      </w:r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в) осуществление сбора и проведение анализа представленных замечаний и предложений организаций и граждан по перечню актов;</w:t>
      </w:r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г) представление</w:t>
      </w:r>
      <w:r w:rsidR="004F265F"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Pr="00D01FA1">
        <w:rPr>
          <w:rFonts w:ascii="Times New Roman" w:hAnsi="Times New Roman" w:cs="Times New Roman"/>
          <w:sz w:val="26"/>
          <w:szCs w:val="26"/>
        </w:rPr>
        <w:t xml:space="preserve">в </w:t>
      </w:r>
      <w:r w:rsidR="004F265F" w:rsidRPr="00D01FA1">
        <w:rPr>
          <w:rFonts w:ascii="Times New Roman" w:hAnsi="Times New Roman" w:cs="Times New Roman"/>
          <w:sz w:val="26"/>
          <w:szCs w:val="26"/>
        </w:rPr>
        <w:t>общий о</w:t>
      </w:r>
      <w:r w:rsidRPr="00D01FA1">
        <w:rPr>
          <w:rFonts w:ascii="Times New Roman" w:hAnsi="Times New Roman" w:cs="Times New Roman"/>
          <w:sz w:val="26"/>
          <w:szCs w:val="26"/>
        </w:rPr>
        <w:t>тдел</w:t>
      </w:r>
      <w:r w:rsidR="004F265F" w:rsidRPr="00D01FA1">
        <w:rPr>
          <w:rFonts w:ascii="Times New Roman" w:hAnsi="Times New Roman" w:cs="Times New Roman"/>
          <w:sz w:val="26"/>
          <w:szCs w:val="26"/>
        </w:rPr>
        <w:t xml:space="preserve"> Администрации района</w:t>
      </w:r>
      <w:r w:rsidRPr="00D01FA1">
        <w:rPr>
          <w:rFonts w:ascii="Times New Roman" w:hAnsi="Times New Roman" w:cs="Times New Roman"/>
          <w:sz w:val="26"/>
          <w:szCs w:val="26"/>
        </w:rPr>
        <w:t xml:space="preserve"> доклада об </w:t>
      </w: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антимонопольном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по своему направлению с обоснованием целесообразности (нецелесообразности) внесения изменений в нормативные правовые акты Администрации.</w:t>
      </w:r>
    </w:p>
    <w:p w:rsidR="00D300F3" w:rsidRPr="00D01FA1" w:rsidRDefault="00D74DA2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8.3</w:t>
      </w:r>
      <w:r w:rsidR="00D300F3" w:rsidRPr="00D01FA1">
        <w:rPr>
          <w:rFonts w:ascii="Times New Roman" w:hAnsi="Times New Roman" w:cs="Times New Roman"/>
          <w:sz w:val="26"/>
          <w:szCs w:val="26"/>
        </w:rPr>
        <w:t xml:space="preserve"> Структурными подраз</w:t>
      </w:r>
      <w:r w:rsidR="00D9317E" w:rsidRPr="00D01FA1">
        <w:rPr>
          <w:rFonts w:ascii="Times New Roman" w:hAnsi="Times New Roman" w:cs="Times New Roman"/>
          <w:sz w:val="26"/>
          <w:szCs w:val="26"/>
        </w:rPr>
        <w:t xml:space="preserve">делениями, указанными в пункте 6 </w:t>
      </w:r>
      <w:r w:rsidR="00D300F3" w:rsidRPr="00D01FA1">
        <w:rPr>
          <w:rFonts w:ascii="Times New Roman" w:hAnsi="Times New Roman" w:cs="Times New Roman"/>
          <w:sz w:val="26"/>
          <w:szCs w:val="26"/>
        </w:rPr>
        <w:t xml:space="preserve"> настоящего Положения, при проведении анализа проектов подготовленных ими  нормативных правовых актов</w:t>
      </w:r>
      <w:r w:rsidR="00D9317E"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="00D300F3" w:rsidRPr="00D01FA1">
        <w:rPr>
          <w:rFonts w:ascii="Times New Roman" w:hAnsi="Times New Roman" w:cs="Times New Roman"/>
          <w:sz w:val="26"/>
          <w:szCs w:val="26"/>
        </w:rPr>
        <w:t>реализуются следующие мероприятия:</w:t>
      </w:r>
    </w:p>
    <w:p w:rsidR="00D300F3" w:rsidRPr="00D01FA1" w:rsidRDefault="0099020E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а</w:t>
      </w:r>
      <w:r w:rsidR="00D300F3" w:rsidRPr="00D01FA1">
        <w:rPr>
          <w:rFonts w:ascii="Times New Roman" w:hAnsi="Times New Roman" w:cs="Times New Roman"/>
          <w:sz w:val="26"/>
          <w:szCs w:val="26"/>
        </w:rPr>
        <w:t>) осуществление сбора и проведение оценки поступивших от организаций и граждан замечаний и предложений по проекту нормативного правового акта.</w:t>
      </w:r>
    </w:p>
    <w:p w:rsidR="00D300F3" w:rsidRPr="00D01FA1" w:rsidRDefault="0099020E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8.4.</w:t>
      </w:r>
      <w:r w:rsidR="00D300F3" w:rsidRPr="00D01FA1">
        <w:rPr>
          <w:rFonts w:ascii="Times New Roman" w:hAnsi="Times New Roman" w:cs="Times New Roman"/>
          <w:sz w:val="26"/>
          <w:szCs w:val="26"/>
        </w:rPr>
        <w:t xml:space="preserve"> При проведении мониторинга и анализа практики применения антимонопольного законодательства в Администрации структурными подразде</w:t>
      </w:r>
      <w:r w:rsidR="00D130DC" w:rsidRPr="00D01FA1">
        <w:rPr>
          <w:rFonts w:ascii="Times New Roman" w:hAnsi="Times New Roman" w:cs="Times New Roman"/>
          <w:sz w:val="26"/>
          <w:szCs w:val="26"/>
        </w:rPr>
        <w:t>лениями, указанными в пункте 6</w:t>
      </w:r>
      <w:r w:rsidR="00D300F3" w:rsidRPr="00D01FA1">
        <w:rPr>
          <w:rFonts w:ascii="Times New Roman" w:hAnsi="Times New Roman" w:cs="Times New Roman"/>
          <w:sz w:val="26"/>
          <w:szCs w:val="26"/>
        </w:rPr>
        <w:t xml:space="preserve"> настоящего Положения, в установленной сфере деятельности реализуются следующие мероприятия:</w:t>
      </w:r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18"/>
      <w:bookmarkEnd w:id="0"/>
      <w:r w:rsidRPr="00D01FA1">
        <w:rPr>
          <w:rFonts w:ascii="Times New Roman" w:hAnsi="Times New Roman" w:cs="Times New Roman"/>
          <w:sz w:val="26"/>
          <w:szCs w:val="26"/>
        </w:rPr>
        <w:t>а) осуществление на постоянной основе сбора сведений о правоприменительной практике в Администрации;</w:t>
      </w:r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б) подготовка по итогам сбора информации, предусмотренной </w:t>
      </w:r>
      <w:hyperlink w:anchor="Par18" w:tooltip="Current Document" w:history="1">
        <w:r w:rsidRPr="00D01FA1">
          <w:rPr>
            <w:rFonts w:ascii="Times New Roman" w:hAnsi="Times New Roman" w:cs="Times New Roman"/>
            <w:sz w:val="26"/>
            <w:szCs w:val="26"/>
          </w:rPr>
          <w:t xml:space="preserve">подпунктом </w:t>
        </w:r>
        <w:r w:rsidRPr="00D01FA1">
          <w:rPr>
            <w:rFonts w:ascii="Times New Roman" w:hAnsi="Times New Roman" w:cs="Times New Roman"/>
            <w:sz w:val="26"/>
            <w:szCs w:val="26"/>
          </w:rPr>
          <w:lastRenderedPageBreak/>
          <w:t>«а»</w:t>
        </w:r>
      </w:hyperlink>
      <w:r w:rsidRPr="00D01FA1">
        <w:rPr>
          <w:rFonts w:ascii="Times New Roman" w:hAnsi="Times New Roman" w:cs="Times New Roman"/>
          <w:sz w:val="26"/>
          <w:szCs w:val="26"/>
        </w:rPr>
        <w:t xml:space="preserve"> настоящего пункта, аналитической справки об изменениях и основных аспектах правоприменительной практики в Администрации;</w:t>
      </w:r>
    </w:p>
    <w:p w:rsidR="00D300F3" w:rsidRPr="00D01FA1" w:rsidRDefault="00D300F3" w:rsidP="003113D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в) проведение  рабочих совещаний с приглашением представителей антимонопольного органа по обсуждению результатов правоприменительной практики в Администрации.</w:t>
      </w:r>
    </w:p>
    <w:p w:rsidR="00B461AD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9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. Выявленные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комплаенс-риски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отражаются правовым департаментом в карте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Администрации согласно разделу IV Положения.</w:t>
      </w:r>
    </w:p>
    <w:p w:rsidR="00B461AD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10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. Выявление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и присвоение каждому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комплаенс-риску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соответствующего уровня риска осуществляются по результатам оценки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, включающей в себя следующие этапы: идентификация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комплаенс-риска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, анализ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комплаенс-риска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и сравнительная оценка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</w:t>
      </w:r>
      <w:proofErr w:type="gramStart"/>
      <w:r w:rsidR="00B461AD" w:rsidRPr="00D01FA1">
        <w:rPr>
          <w:rFonts w:ascii="Times New Roman" w:hAnsi="Times New Roman" w:cs="Times New Roman"/>
          <w:sz w:val="26"/>
          <w:szCs w:val="26"/>
        </w:rPr>
        <w:t>с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риска.</w:t>
      </w:r>
    </w:p>
    <w:p w:rsidR="00B461AD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11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. Распределение </w:t>
      </w:r>
      <w:proofErr w:type="gramStart"/>
      <w:r w:rsidR="00B461AD" w:rsidRPr="00D01FA1">
        <w:rPr>
          <w:rFonts w:ascii="Times New Roman" w:hAnsi="Times New Roman" w:cs="Times New Roman"/>
          <w:sz w:val="26"/>
          <w:szCs w:val="26"/>
        </w:rPr>
        <w:t>выявленных</w:t>
      </w:r>
      <w:proofErr w:type="gram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по уровням осуществляется в соответствии с методическими рекомендациями, утвержденными распоряжением Правительства Российской Федерации от 18.10.2018 № 2258-р.</w:t>
      </w:r>
    </w:p>
    <w:p w:rsidR="00B461AD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12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. В случаях выявления в ходе оценки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признаков коррупционных рисков, наличия конфликта интересов либо нарушения правил служебного поведения сотрудниками Администрации указанные материалы подлежат передаче в соответствующее структурное подразделение Администрации. Обеспечение мер по минимизации коррупционных рисков в таких случаях осуществляется в установленном порядке.</w:t>
      </w:r>
    </w:p>
    <w:p w:rsidR="00B461AD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13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. Выявленные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комплаенс-риски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отражаются в карте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Администрации в порядке убывания уровня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>.</w:t>
      </w:r>
    </w:p>
    <w:p w:rsidR="00B461AD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14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. Информация о проведении выявления и оценки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</w:p>
    <w:p w:rsidR="00B461AD" w:rsidRPr="00D01FA1" w:rsidRDefault="00B461AD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включается в доклад об </w:t>
      </w:r>
      <w:proofErr w:type="gramStart"/>
      <w:r w:rsidRPr="00D01FA1">
        <w:rPr>
          <w:rFonts w:ascii="Times New Roman" w:hAnsi="Times New Roman" w:cs="Times New Roman"/>
          <w:sz w:val="26"/>
          <w:szCs w:val="26"/>
        </w:rPr>
        <w:t>антимонопольном</w:t>
      </w:r>
      <w:proofErr w:type="gramEnd"/>
      <w:r w:rsidRPr="00D01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.</w:t>
      </w:r>
    </w:p>
    <w:p w:rsidR="003F24F7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B461AD" w:rsidRPr="00D01FA1" w:rsidRDefault="00361174" w:rsidP="00361174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D01FA1">
        <w:rPr>
          <w:rFonts w:ascii="Times New Roman" w:hAnsi="Times New Roman" w:cs="Times New Roman"/>
          <w:sz w:val="26"/>
          <w:szCs w:val="26"/>
        </w:rPr>
        <w:t>.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Карта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Администрации</w:t>
      </w:r>
    </w:p>
    <w:p w:rsidR="003F24F7" w:rsidRPr="00D01FA1" w:rsidRDefault="003F24F7" w:rsidP="00D3421E">
      <w:pPr>
        <w:widowControl/>
        <w:ind w:left="720"/>
        <w:jc w:val="center"/>
        <w:rPr>
          <w:rFonts w:ascii="Times New Roman" w:hAnsi="Times New Roman" w:cs="Times New Roman"/>
          <w:sz w:val="26"/>
          <w:szCs w:val="26"/>
        </w:rPr>
      </w:pPr>
    </w:p>
    <w:p w:rsidR="00B461AD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15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. В карту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Администрации включаются:</w:t>
      </w:r>
    </w:p>
    <w:p w:rsidR="00B461AD" w:rsidRPr="00D01FA1" w:rsidRDefault="00B461AD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выявленные риски (их описание);</w:t>
      </w:r>
    </w:p>
    <w:p w:rsidR="00B461AD" w:rsidRPr="00D01FA1" w:rsidRDefault="00B461AD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описание причин возникновения рисков;</w:t>
      </w:r>
    </w:p>
    <w:p w:rsidR="00B461AD" w:rsidRPr="00D01FA1" w:rsidRDefault="00B461AD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описание условий возникновения рисков.</w:t>
      </w:r>
    </w:p>
    <w:p w:rsidR="00B461AD" w:rsidRPr="00D01FA1" w:rsidRDefault="003F24F7" w:rsidP="003113D7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16</w:t>
      </w:r>
      <w:r w:rsidR="00B461AD" w:rsidRPr="00D01FA1">
        <w:rPr>
          <w:rFonts w:ascii="Times New Roman" w:hAnsi="Times New Roman" w:cs="Times New Roman"/>
          <w:sz w:val="26"/>
          <w:szCs w:val="26"/>
        </w:rPr>
        <w:t xml:space="preserve">. Карта </w:t>
      </w:r>
      <w:proofErr w:type="spellStart"/>
      <w:r w:rsidR="00B461AD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B461AD" w:rsidRPr="00D01FA1">
        <w:rPr>
          <w:rFonts w:ascii="Times New Roman" w:hAnsi="Times New Roman" w:cs="Times New Roman"/>
          <w:sz w:val="26"/>
          <w:szCs w:val="26"/>
        </w:rPr>
        <w:t xml:space="preserve"> утверждается главой района и размещается на официальном сайте  в сети «Интернет» в срок не позднее 1 апреля отчетного года.</w:t>
      </w:r>
    </w:p>
    <w:p w:rsidR="0015154D" w:rsidRPr="00D01FA1" w:rsidRDefault="0015154D" w:rsidP="003113D7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61174" w:rsidRPr="00D01FA1" w:rsidRDefault="00D3421E" w:rsidP="00D3421E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D01FA1">
        <w:rPr>
          <w:rFonts w:ascii="Times New Roman" w:hAnsi="Times New Roman" w:cs="Times New Roman"/>
          <w:sz w:val="26"/>
          <w:szCs w:val="26"/>
        </w:rPr>
        <w:t xml:space="preserve">. </w:t>
      </w:r>
      <w:r w:rsidR="00361174" w:rsidRPr="00D01FA1">
        <w:rPr>
          <w:rFonts w:ascii="Times New Roman" w:hAnsi="Times New Roman" w:cs="Times New Roman"/>
          <w:sz w:val="26"/>
          <w:szCs w:val="26"/>
        </w:rPr>
        <w:t xml:space="preserve">План мероприятий («дорожная карта») по снижению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Администрации</w:t>
      </w:r>
    </w:p>
    <w:p w:rsidR="0086359F" w:rsidRPr="00D01FA1" w:rsidRDefault="0086359F" w:rsidP="00D3421E">
      <w:pPr>
        <w:widowControl/>
        <w:ind w:left="720"/>
        <w:jc w:val="center"/>
        <w:rPr>
          <w:rFonts w:ascii="Times New Roman" w:hAnsi="Times New Roman" w:cs="Times New Roman"/>
          <w:sz w:val="26"/>
          <w:szCs w:val="26"/>
        </w:rPr>
      </w:pPr>
    </w:p>
    <w:p w:rsidR="00361174" w:rsidRPr="00D01FA1" w:rsidRDefault="00D3421E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17</w:t>
      </w:r>
      <w:r w:rsidR="00361174" w:rsidRPr="00D01FA1">
        <w:rPr>
          <w:rFonts w:ascii="Times New Roman" w:hAnsi="Times New Roman" w:cs="Times New Roman"/>
          <w:sz w:val="26"/>
          <w:szCs w:val="26"/>
        </w:rPr>
        <w:t xml:space="preserve">. В целях снижения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="0086359F" w:rsidRPr="00D01FA1">
        <w:rPr>
          <w:rFonts w:ascii="Times New Roman" w:hAnsi="Times New Roman" w:cs="Times New Roman"/>
          <w:sz w:val="26"/>
          <w:szCs w:val="26"/>
        </w:rPr>
        <w:t>комитетом по экономике Администрации района</w:t>
      </w:r>
      <w:r w:rsidR="005B0F10" w:rsidRPr="00D01FA1">
        <w:rPr>
          <w:rFonts w:ascii="Times New Roman" w:hAnsi="Times New Roman" w:cs="Times New Roman"/>
          <w:sz w:val="26"/>
          <w:szCs w:val="26"/>
        </w:rPr>
        <w:t xml:space="preserve"> </w:t>
      </w:r>
      <w:r w:rsidR="00361174" w:rsidRPr="00D01FA1">
        <w:rPr>
          <w:rFonts w:ascii="Times New Roman" w:hAnsi="Times New Roman" w:cs="Times New Roman"/>
          <w:sz w:val="26"/>
          <w:szCs w:val="26"/>
        </w:rPr>
        <w:t xml:space="preserve">ежегодно разрабатывается план мероприятий («дорожная карта») по снижению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Администрации. План мероприятий («дорожная карта») по снижению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Администрации подлежит пересмотру в случае внесения изменений в карту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>.</w:t>
      </w:r>
    </w:p>
    <w:p w:rsidR="00361174" w:rsidRPr="00D01FA1" w:rsidRDefault="00D3421E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18</w:t>
      </w:r>
      <w:r w:rsidR="00361174" w:rsidRPr="00D01FA1">
        <w:rPr>
          <w:rFonts w:ascii="Times New Roman" w:hAnsi="Times New Roman" w:cs="Times New Roman"/>
          <w:sz w:val="26"/>
          <w:szCs w:val="26"/>
        </w:rPr>
        <w:t xml:space="preserve">. План мероприятий («дорожная карта») по снижению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Администрации должен содержать в разрезе каждого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комплаенс-риска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(согласно карте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Администрации) конкретные мероприятия, необходимые для устранения выявленных рисков.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lastRenderedPageBreak/>
        <w:t xml:space="preserve">В плане мероприятий («дорожной карте») по снижению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Администрации в обязательном порядке должны быть указаны: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общие меры по минимизации и устранению рисков (согласно карте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);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описание конкретных действий (мероприятий), направленных на минимизацию и устранение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>;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ответственное лицо (с указанием должности и структурного подразделения);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срок исполнения мероприятия.</w:t>
      </w:r>
    </w:p>
    <w:p w:rsidR="00FF0EC2" w:rsidRPr="00D01FA1" w:rsidRDefault="00FF0EC2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 xml:space="preserve">При необходимости в плане мероприятий («дорожной карте») по снижению </w:t>
      </w:r>
      <w:proofErr w:type="spellStart"/>
      <w:r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Pr="00D01FA1">
        <w:rPr>
          <w:rFonts w:ascii="Times New Roman" w:hAnsi="Times New Roman" w:cs="Times New Roman"/>
          <w:sz w:val="26"/>
          <w:szCs w:val="26"/>
        </w:rPr>
        <w:t xml:space="preserve"> Администрации могут быть указаны дополнительные сведения: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необходимые ресурсы;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календарный план (для многоэтапного мероприятия);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показатели выполнения мероприятия, критерии качества работы;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требования к обмену информацией и мониторингу;</w:t>
      </w:r>
    </w:p>
    <w:p w:rsidR="00361174" w:rsidRPr="00D01FA1" w:rsidRDefault="00361174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прочие сведения.</w:t>
      </w:r>
    </w:p>
    <w:p w:rsidR="00361174" w:rsidRPr="00D01FA1" w:rsidRDefault="0078077C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19</w:t>
      </w:r>
      <w:r w:rsidR="00361174" w:rsidRPr="00D01FA1">
        <w:rPr>
          <w:rFonts w:ascii="Times New Roman" w:hAnsi="Times New Roman" w:cs="Times New Roman"/>
          <w:sz w:val="26"/>
          <w:szCs w:val="26"/>
        </w:rPr>
        <w:t xml:space="preserve">. План мероприятий («дорожная карта») по снижению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Администрации утверждается </w:t>
      </w:r>
      <w:r w:rsidR="00B11E1E" w:rsidRPr="00D01FA1">
        <w:rPr>
          <w:rFonts w:ascii="Times New Roman" w:hAnsi="Times New Roman" w:cs="Times New Roman"/>
          <w:sz w:val="26"/>
          <w:szCs w:val="26"/>
        </w:rPr>
        <w:t xml:space="preserve">главой района </w:t>
      </w:r>
      <w:r w:rsidR="00361174" w:rsidRPr="00D01FA1">
        <w:rPr>
          <w:rFonts w:ascii="Times New Roman" w:hAnsi="Times New Roman" w:cs="Times New Roman"/>
          <w:sz w:val="26"/>
          <w:szCs w:val="26"/>
        </w:rPr>
        <w:t>не позднее 31 декабря года, предшествующего году, на который планируются мероприятия.</w:t>
      </w:r>
    </w:p>
    <w:p w:rsidR="00361174" w:rsidRPr="00D01FA1" w:rsidRDefault="0078077C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20</w:t>
      </w:r>
      <w:r w:rsidR="00361174" w:rsidRPr="00D01FA1">
        <w:rPr>
          <w:rFonts w:ascii="Times New Roman" w:hAnsi="Times New Roman" w:cs="Times New Roman"/>
          <w:sz w:val="26"/>
          <w:szCs w:val="26"/>
        </w:rPr>
        <w:t xml:space="preserve">. </w:t>
      </w:r>
      <w:r w:rsidR="00383A8D" w:rsidRPr="00D01FA1">
        <w:rPr>
          <w:rFonts w:ascii="Times New Roman" w:hAnsi="Times New Roman" w:cs="Times New Roman"/>
          <w:sz w:val="26"/>
          <w:szCs w:val="26"/>
        </w:rPr>
        <w:t xml:space="preserve">Комитетом по экономике Администрации района </w:t>
      </w:r>
      <w:r w:rsidR="00361174" w:rsidRPr="00D01FA1">
        <w:rPr>
          <w:rFonts w:ascii="Times New Roman" w:hAnsi="Times New Roman" w:cs="Times New Roman"/>
          <w:sz w:val="26"/>
          <w:szCs w:val="26"/>
        </w:rPr>
        <w:t xml:space="preserve">на постоянной основе осуществляет мониторинг исполнения плана мероприятий («дорожной карты») по снижению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</w:t>
      </w:r>
      <w:proofErr w:type="gramStart"/>
      <w:r w:rsidR="00361174" w:rsidRPr="00D01FA1">
        <w:rPr>
          <w:rFonts w:ascii="Times New Roman" w:hAnsi="Times New Roman" w:cs="Times New Roman"/>
          <w:sz w:val="26"/>
          <w:szCs w:val="26"/>
        </w:rPr>
        <w:t>с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рисков Администрации.</w:t>
      </w:r>
    </w:p>
    <w:p w:rsidR="00361174" w:rsidRPr="00D01FA1" w:rsidRDefault="0078077C" w:rsidP="0086359F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D01FA1">
        <w:rPr>
          <w:rFonts w:ascii="Times New Roman" w:hAnsi="Times New Roman" w:cs="Times New Roman"/>
          <w:sz w:val="26"/>
          <w:szCs w:val="26"/>
        </w:rPr>
        <w:t>21</w:t>
      </w:r>
      <w:r w:rsidR="00361174" w:rsidRPr="00D01FA1">
        <w:rPr>
          <w:rFonts w:ascii="Times New Roman" w:hAnsi="Times New Roman" w:cs="Times New Roman"/>
          <w:sz w:val="26"/>
          <w:szCs w:val="26"/>
        </w:rPr>
        <w:t xml:space="preserve">. Информация об исполнении плана мероприятий («дорожной карты») по снижению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комплаенс-рисков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Администрации подлежит включению в доклад </w:t>
      </w:r>
      <w:proofErr w:type="gramStart"/>
      <w:r w:rsidR="00361174" w:rsidRPr="00D01FA1">
        <w:rPr>
          <w:rFonts w:ascii="Times New Roman" w:hAnsi="Times New Roman" w:cs="Times New Roman"/>
          <w:sz w:val="26"/>
          <w:szCs w:val="26"/>
        </w:rPr>
        <w:t>об</w:t>
      </w:r>
      <w:proofErr w:type="gramEnd"/>
      <w:r w:rsidR="00361174" w:rsidRPr="00D01FA1">
        <w:rPr>
          <w:rFonts w:ascii="Times New Roman" w:hAnsi="Times New Roman" w:cs="Times New Roman"/>
          <w:sz w:val="26"/>
          <w:szCs w:val="26"/>
        </w:rPr>
        <w:t xml:space="preserve"> антимонопольном </w:t>
      </w:r>
      <w:proofErr w:type="spellStart"/>
      <w:r w:rsidR="00361174" w:rsidRPr="00D01FA1">
        <w:rPr>
          <w:rFonts w:ascii="Times New Roman" w:hAnsi="Times New Roman" w:cs="Times New Roman"/>
          <w:sz w:val="26"/>
          <w:szCs w:val="26"/>
        </w:rPr>
        <w:t>комплаенсе</w:t>
      </w:r>
      <w:proofErr w:type="spellEnd"/>
      <w:r w:rsidR="00361174" w:rsidRPr="00D01FA1">
        <w:rPr>
          <w:rFonts w:ascii="Times New Roman" w:hAnsi="Times New Roman" w:cs="Times New Roman"/>
          <w:sz w:val="26"/>
          <w:szCs w:val="26"/>
        </w:rPr>
        <w:t>.</w:t>
      </w:r>
    </w:p>
    <w:p w:rsidR="00FF0EC2" w:rsidRPr="00D01FA1" w:rsidRDefault="00FF0EC2" w:rsidP="00FF0EC2">
      <w:pPr>
        <w:pStyle w:val="a6"/>
        <w:jc w:val="center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VI. Ключевые показатели эффективности </w:t>
      </w:r>
      <w:proofErr w:type="gramStart"/>
      <w:r w:rsidRPr="00D01FA1">
        <w:rPr>
          <w:color w:val="000000"/>
          <w:sz w:val="26"/>
          <w:szCs w:val="26"/>
        </w:rPr>
        <w:t>антимонопольного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</w:p>
    <w:p w:rsidR="00FF0EC2" w:rsidRPr="00D01FA1" w:rsidRDefault="00FF0EC2" w:rsidP="00FF0EC2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22. Установление и оценка достижения ключевых показателей эффективности антимонопольного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 представляют собой часть системы внутреннего контроля для оценки качества работы (работоспособности) системы управления </w:t>
      </w:r>
      <w:proofErr w:type="spellStart"/>
      <w:r w:rsidRPr="00D01FA1">
        <w:rPr>
          <w:color w:val="000000"/>
          <w:sz w:val="26"/>
          <w:szCs w:val="26"/>
        </w:rPr>
        <w:t>комплаенс-рисками</w:t>
      </w:r>
      <w:proofErr w:type="spellEnd"/>
      <w:r w:rsidRPr="00D01FA1">
        <w:rPr>
          <w:color w:val="000000"/>
          <w:sz w:val="26"/>
          <w:szCs w:val="26"/>
        </w:rPr>
        <w:t xml:space="preserve"> в течение отчетного периода. Под отчетным периодом понимается календарный год.</w:t>
      </w:r>
    </w:p>
    <w:p w:rsidR="00FF0EC2" w:rsidRPr="00D01FA1" w:rsidRDefault="00FF0EC2" w:rsidP="00FF0EC2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23. Ключевые показатели эффективности </w:t>
      </w:r>
      <w:proofErr w:type="gramStart"/>
      <w:r w:rsidRPr="00D01FA1">
        <w:rPr>
          <w:color w:val="000000"/>
          <w:sz w:val="26"/>
          <w:szCs w:val="26"/>
        </w:rPr>
        <w:t>антимонопольного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 устанавливаются для Администрации в целом.</w:t>
      </w:r>
    </w:p>
    <w:p w:rsidR="00FF0EC2" w:rsidRPr="00D01FA1" w:rsidRDefault="00FF0EC2" w:rsidP="00FF0EC2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24. Ключевые показатели эффективности антимонопольного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 представляют собой количественные характеристики работы (работоспособности) системы управления </w:t>
      </w:r>
      <w:proofErr w:type="spellStart"/>
      <w:r w:rsidRPr="00D01FA1">
        <w:rPr>
          <w:color w:val="000000"/>
          <w:sz w:val="26"/>
          <w:szCs w:val="26"/>
        </w:rPr>
        <w:t>комплаенс-рисками</w:t>
      </w:r>
      <w:proofErr w:type="spellEnd"/>
      <w:r w:rsidRPr="00D01FA1">
        <w:rPr>
          <w:color w:val="000000"/>
          <w:sz w:val="26"/>
          <w:szCs w:val="26"/>
        </w:rPr>
        <w:t>. Также количественные значения (параметры) могут быть выражены как в абсолютных значениях (единицы, штуки), так и в относительных значениях (проценты, коэффициенты).</w:t>
      </w:r>
    </w:p>
    <w:p w:rsidR="00FF0EC2" w:rsidRPr="00D01FA1" w:rsidRDefault="00FF0EC2" w:rsidP="00FF0EC2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25. Ключевые показатели эффективности антимонопольного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 разрабатываются и утверждаются Администрацией в срок не позднее 1 апреля отчетного года.</w:t>
      </w:r>
    </w:p>
    <w:p w:rsidR="00FF0EC2" w:rsidRPr="00D01FA1" w:rsidRDefault="00FF0EC2" w:rsidP="00FF0EC2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26. Администрация ежегодно проводит оценку достижения ключевых показателей эффективности антимонопольного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. Информация о достижении </w:t>
      </w:r>
      <w:r w:rsidRPr="00D01FA1">
        <w:rPr>
          <w:color w:val="000000"/>
          <w:sz w:val="26"/>
          <w:szCs w:val="26"/>
        </w:rPr>
        <w:lastRenderedPageBreak/>
        <w:t xml:space="preserve">ключевых показателей эффективности </w:t>
      </w:r>
      <w:proofErr w:type="gramStart"/>
      <w:r w:rsidRPr="00D01FA1">
        <w:rPr>
          <w:color w:val="000000"/>
          <w:sz w:val="26"/>
          <w:szCs w:val="26"/>
        </w:rPr>
        <w:t>антимонопольного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 включается в доклад об антимонопольном </w:t>
      </w:r>
      <w:proofErr w:type="spellStart"/>
      <w:r w:rsidRPr="00D01FA1">
        <w:rPr>
          <w:color w:val="000000"/>
          <w:sz w:val="26"/>
          <w:szCs w:val="26"/>
        </w:rPr>
        <w:t>комплаенсе</w:t>
      </w:r>
      <w:proofErr w:type="spellEnd"/>
      <w:r w:rsidRPr="00D01FA1">
        <w:rPr>
          <w:color w:val="000000"/>
          <w:sz w:val="26"/>
          <w:szCs w:val="26"/>
        </w:rPr>
        <w:t>.</w:t>
      </w:r>
    </w:p>
    <w:p w:rsidR="001B1129" w:rsidRPr="00D01FA1" w:rsidRDefault="001B1129" w:rsidP="00D01FA1">
      <w:pPr>
        <w:pStyle w:val="a6"/>
        <w:jc w:val="center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VII. Оценка эффективности </w:t>
      </w:r>
      <w:proofErr w:type="gramStart"/>
      <w:r w:rsidRPr="00D01FA1">
        <w:rPr>
          <w:color w:val="000000"/>
          <w:sz w:val="26"/>
          <w:szCs w:val="26"/>
        </w:rPr>
        <w:t>антимонопольного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27. Оценка эффективности организации и функционирования антимонопольного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 главой района по результатам рассмотрения доклада об </w:t>
      </w:r>
      <w:proofErr w:type="gramStart"/>
      <w:r w:rsidRPr="00D01FA1">
        <w:rPr>
          <w:color w:val="000000"/>
          <w:sz w:val="26"/>
          <w:szCs w:val="26"/>
        </w:rPr>
        <w:t>антимонопольном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комплаенсе</w:t>
      </w:r>
      <w:proofErr w:type="spellEnd"/>
      <w:r w:rsidRPr="00D01FA1">
        <w:rPr>
          <w:color w:val="000000"/>
          <w:sz w:val="26"/>
          <w:szCs w:val="26"/>
        </w:rPr>
        <w:t>.</w:t>
      </w:r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28. При оценке эффективности организации и функционирования антимонопольного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 используются материалы, содержащиеся в докладе </w:t>
      </w:r>
      <w:proofErr w:type="gramStart"/>
      <w:r w:rsidRPr="00D01FA1">
        <w:rPr>
          <w:color w:val="000000"/>
          <w:sz w:val="26"/>
          <w:szCs w:val="26"/>
        </w:rPr>
        <w:t>об</w:t>
      </w:r>
      <w:proofErr w:type="gramEnd"/>
      <w:r w:rsidRPr="00D01FA1">
        <w:rPr>
          <w:color w:val="000000"/>
          <w:sz w:val="26"/>
          <w:szCs w:val="26"/>
        </w:rPr>
        <w:t xml:space="preserve"> антимонопольном </w:t>
      </w:r>
      <w:proofErr w:type="spellStart"/>
      <w:r w:rsidRPr="00D01FA1">
        <w:rPr>
          <w:color w:val="000000"/>
          <w:sz w:val="26"/>
          <w:szCs w:val="26"/>
        </w:rPr>
        <w:t>комплаенсе</w:t>
      </w:r>
      <w:proofErr w:type="spellEnd"/>
      <w:r w:rsidRPr="00D01FA1">
        <w:rPr>
          <w:color w:val="000000"/>
          <w:sz w:val="26"/>
          <w:szCs w:val="26"/>
        </w:rPr>
        <w:t>, а также:</w:t>
      </w:r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а) карта </w:t>
      </w:r>
      <w:proofErr w:type="spellStart"/>
      <w:r w:rsidRPr="00D01FA1">
        <w:rPr>
          <w:color w:val="000000"/>
          <w:sz w:val="26"/>
          <w:szCs w:val="26"/>
        </w:rPr>
        <w:t>комплаенс-рисков</w:t>
      </w:r>
      <w:proofErr w:type="spellEnd"/>
      <w:r w:rsidRPr="00D01FA1">
        <w:rPr>
          <w:color w:val="000000"/>
          <w:sz w:val="26"/>
          <w:szCs w:val="26"/>
        </w:rPr>
        <w:t xml:space="preserve"> Администрации на отчетный период;</w:t>
      </w:r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б) ключевые показатели эффективности </w:t>
      </w:r>
      <w:proofErr w:type="gramStart"/>
      <w:r w:rsidRPr="00D01FA1">
        <w:rPr>
          <w:color w:val="000000"/>
          <w:sz w:val="26"/>
          <w:szCs w:val="26"/>
        </w:rPr>
        <w:t>антимонопольного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 xml:space="preserve"> на</w:t>
      </w:r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отчетный период;</w:t>
      </w:r>
      <w:proofErr w:type="gramStart"/>
      <w:r w:rsidRPr="00D01FA1">
        <w:rPr>
          <w:color w:val="000000"/>
          <w:sz w:val="26"/>
          <w:szCs w:val="26"/>
        </w:rPr>
        <w:t xml:space="preserve"> .</w:t>
      </w:r>
      <w:proofErr w:type="gramEnd"/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в) план мероприятий («дорожная карта») по снижению </w:t>
      </w:r>
      <w:proofErr w:type="spellStart"/>
      <w:r w:rsidRPr="00D01FA1">
        <w:rPr>
          <w:color w:val="000000"/>
          <w:sz w:val="26"/>
          <w:szCs w:val="26"/>
        </w:rPr>
        <w:t>комплаенс-рисков</w:t>
      </w:r>
      <w:proofErr w:type="spellEnd"/>
      <w:r w:rsidRPr="00D01FA1">
        <w:rPr>
          <w:color w:val="000000"/>
          <w:sz w:val="26"/>
          <w:szCs w:val="26"/>
        </w:rPr>
        <w:t xml:space="preserve"> Администрации на отчетный период.</w:t>
      </w:r>
    </w:p>
    <w:p w:rsidR="001B1129" w:rsidRPr="00D01FA1" w:rsidRDefault="001B1129" w:rsidP="001B1129">
      <w:pPr>
        <w:pStyle w:val="a6"/>
        <w:jc w:val="center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VIII. Доклад об </w:t>
      </w:r>
      <w:proofErr w:type="gramStart"/>
      <w:r w:rsidRPr="00D01FA1">
        <w:rPr>
          <w:color w:val="000000"/>
          <w:sz w:val="26"/>
          <w:szCs w:val="26"/>
        </w:rPr>
        <w:t>антимонопольном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комплаенсе</w:t>
      </w:r>
      <w:proofErr w:type="spellEnd"/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29. Проект доклада об </w:t>
      </w:r>
      <w:proofErr w:type="gramStart"/>
      <w:r w:rsidRPr="00D01FA1">
        <w:rPr>
          <w:color w:val="000000"/>
          <w:sz w:val="26"/>
          <w:szCs w:val="26"/>
        </w:rPr>
        <w:t>антимонопольном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комплаенсе</w:t>
      </w:r>
      <w:proofErr w:type="spellEnd"/>
      <w:r w:rsidRPr="00D01FA1">
        <w:rPr>
          <w:color w:val="000000"/>
          <w:sz w:val="26"/>
          <w:szCs w:val="26"/>
        </w:rPr>
        <w:t xml:space="preserve"> представляется на подпись главе района не позднее 15 февраля года, следующего за отчетным.</w:t>
      </w:r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30. Проект доклада об </w:t>
      </w:r>
      <w:proofErr w:type="gramStart"/>
      <w:r w:rsidRPr="00D01FA1">
        <w:rPr>
          <w:color w:val="000000"/>
          <w:sz w:val="26"/>
          <w:szCs w:val="26"/>
        </w:rPr>
        <w:t>антимонопольном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комплаенсе</w:t>
      </w:r>
      <w:proofErr w:type="spellEnd"/>
      <w:r w:rsidRPr="00D01FA1">
        <w:rPr>
          <w:color w:val="000000"/>
          <w:sz w:val="26"/>
          <w:szCs w:val="26"/>
        </w:rPr>
        <w:t xml:space="preserve"> подписывается </w:t>
      </w:r>
      <w:r w:rsidR="000A0DE3" w:rsidRPr="00D01FA1">
        <w:rPr>
          <w:color w:val="000000"/>
          <w:sz w:val="26"/>
          <w:szCs w:val="26"/>
        </w:rPr>
        <w:t xml:space="preserve">главой района </w:t>
      </w:r>
      <w:r w:rsidRPr="00D01FA1">
        <w:rPr>
          <w:color w:val="000000"/>
          <w:sz w:val="26"/>
          <w:szCs w:val="26"/>
        </w:rPr>
        <w:t>в срок не позднее 1 марта года, следующего за отчетным.</w:t>
      </w:r>
    </w:p>
    <w:p w:rsidR="001B1129" w:rsidRPr="00D01FA1" w:rsidRDefault="000A0DE3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31</w:t>
      </w:r>
      <w:r w:rsidR="001B1129" w:rsidRPr="00D01FA1">
        <w:rPr>
          <w:color w:val="000000"/>
          <w:sz w:val="26"/>
          <w:szCs w:val="26"/>
        </w:rPr>
        <w:t xml:space="preserve">. Доклад об </w:t>
      </w:r>
      <w:proofErr w:type="gramStart"/>
      <w:r w:rsidR="001B1129" w:rsidRPr="00D01FA1">
        <w:rPr>
          <w:color w:val="000000"/>
          <w:sz w:val="26"/>
          <w:szCs w:val="26"/>
        </w:rPr>
        <w:t>антимонопольном</w:t>
      </w:r>
      <w:proofErr w:type="gramEnd"/>
      <w:r w:rsidR="001B1129" w:rsidRPr="00D01FA1">
        <w:rPr>
          <w:color w:val="000000"/>
          <w:sz w:val="26"/>
          <w:szCs w:val="26"/>
        </w:rPr>
        <w:t xml:space="preserve"> </w:t>
      </w:r>
      <w:proofErr w:type="spellStart"/>
      <w:r w:rsidR="001B1129" w:rsidRPr="00D01FA1">
        <w:rPr>
          <w:color w:val="000000"/>
          <w:sz w:val="26"/>
          <w:szCs w:val="26"/>
        </w:rPr>
        <w:t>комплаенсе</w:t>
      </w:r>
      <w:proofErr w:type="spellEnd"/>
      <w:r w:rsidR="001B1129" w:rsidRPr="00D01FA1">
        <w:rPr>
          <w:color w:val="000000"/>
          <w:sz w:val="26"/>
          <w:szCs w:val="26"/>
        </w:rPr>
        <w:t xml:space="preserve"> должен содержать:</w:t>
      </w:r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а) информацию о результатах проведенной оценки </w:t>
      </w:r>
      <w:proofErr w:type="spellStart"/>
      <w:r w:rsidRPr="00D01FA1">
        <w:rPr>
          <w:color w:val="000000"/>
          <w:sz w:val="26"/>
          <w:szCs w:val="26"/>
        </w:rPr>
        <w:t>комплаенс-рисков</w:t>
      </w:r>
      <w:proofErr w:type="spellEnd"/>
      <w:r w:rsidRPr="00D01FA1">
        <w:rPr>
          <w:color w:val="000000"/>
          <w:sz w:val="26"/>
          <w:szCs w:val="26"/>
        </w:rPr>
        <w:t>;</w:t>
      </w:r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б) информацию об исполнении мероприятий по снижению </w:t>
      </w:r>
      <w:proofErr w:type="spellStart"/>
      <w:r w:rsidRPr="00D01FA1">
        <w:rPr>
          <w:color w:val="000000"/>
          <w:sz w:val="26"/>
          <w:szCs w:val="26"/>
        </w:rPr>
        <w:t>комплаен</w:t>
      </w:r>
      <w:proofErr w:type="gramStart"/>
      <w:r w:rsidRPr="00D01FA1">
        <w:rPr>
          <w:color w:val="000000"/>
          <w:sz w:val="26"/>
          <w:szCs w:val="26"/>
        </w:rPr>
        <w:t>с</w:t>
      </w:r>
      <w:proofErr w:type="spellEnd"/>
      <w:r w:rsidRPr="00D01FA1">
        <w:rPr>
          <w:color w:val="000000"/>
          <w:sz w:val="26"/>
          <w:szCs w:val="26"/>
        </w:rPr>
        <w:t>-</w:t>
      </w:r>
      <w:proofErr w:type="gramEnd"/>
      <w:r w:rsidRPr="00D01FA1">
        <w:rPr>
          <w:color w:val="000000"/>
          <w:sz w:val="26"/>
          <w:szCs w:val="26"/>
        </w:rPr>
        <w:t xml:space="preserve"> рисков;</w:t>
      </w:r>
    </w:p>
    <w:p w:rsidR="001B1129" w:rsidRPr="00D01FA1" w:rsidRDefault="001B1129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в) информацию о достижении ключевых показателей эффективности </w:t>
      </w:r>
      <w:proofErr w:type="gramStart"/>
      <w:r w:rsidRPr="00D01FA1">
        <w:rPr>
          <w:color w:val="000000"/>
          <w:sz w:val="26"/>
          <w:szCs w:val="26"/>
        </w:rPr>
        <w:t>антимонопольного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комплаенса</w:t>
      </w:r>
      <w:proofErr w:type="spellEnd"/>
      <w:r w:rsidRPr="00D01FA1">
        <w:rPr>
          <w:color w:val="000000"/>
          <w:sz w:val="26"/>
          <w:szCs w:val="26"/>
        </w:rPr>
        <w:t>.</w:t>
      </w:r>
    </w:p>
    <w:p w:rsidR="001B1129" w:rsidRPr="00D01FA1" w:rsidRDefault="000A0DE3" w:rsidP="001B1129">
      <w:pPr>
        <w:pStyle w:val="a6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32</w:t>
      </w:r>
      <w:r w:rsidR="001B1129" w:rsidRPr="00D01FA1">
        <w:rPr>
          <w:color w:val="000000"/>
          <w:sz w:val="26"/>
          <w:szCs w:val="26"/>
        </w:rPr>
        <w:t xml:space="preserve">. Доклад об антимонопольном </w:t>
      </w:r>
      <w:proofErr w:type="spellStart"/>
      <w:r w:rsidR="001B1129" w:rsidRPr="00D01FA1">
        <w:rPr>
          <w:color w:val="000000"/>
          <w:sz w:val="26"/>
          <w:szCs w:val="26"/>
        </w:rPr>
        <w:t>комплаенсе</w:t>
      </w:r>
      <w:proofErr w:type="spellEnd"/>
      <w:r w:rsidR="001B1129" w:rsidRPr="00D01FA1">
        <w:rPr>
          <w:color w:val="000000"/>
          <w:sz w:val="26"/>
          <w:szCs w:val="26"/>
        </w:rPr>
        <w:t xml:space="preserve"> размещается на официальном сайте </w:t>
      </w:r>
      <w:r w:rsidRPr="00D01FA1">
        <w:rPr>
          <w:color w:val="000000"/>
          <w:sz w:val="26"/>
          <w:szCs w:val="26"/>
        </w:rPr>
        <w:t xml:space="preserve">Администрации района </w:t>
      </w:r>
      <w:r w:rsidR="001B1129" w:rsidRPr="00D01FA1">
        <w:rPr>
          <w:color w:val="000000"/>
          <w:sz w:val="26"/>
          <w:szCs w:val="26"/>
        </w:rPr>
        <w:t>в сети «Интернет» в течение месяца с момента его утверждения.</w:t>
      </w:r>
    </w:p>
    <w:p w:rsidR="001B1129" w:rsidRPr="00D01FA1" w:rsidRDefault="001B1129" w:rsidP="000A0DE3">
      <w:pPr>
        <w:pStyle w:val="a6"/>
        <w:jc w:val="center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 xml:space="preserve">IX. Ознакомление сотрудников Администрации с требованиями антимонопольного законодательства и </w:t>
      </w:r>
      <w:proofErr w:type="gramStart"/>
      <w:r w:rsidRPr="00D01FA1">
        <w:rPr>
          <w:color w:val="000000"/>
          <w:sz w:val="26"/>
          <w:szCs w:val="26"/>
        </w:rPr>
        <w:t>антимонопольным</w:t>
      </w:r>
      <w:proofErr w:type="gramEnd"/>
      <w:r w:rsidRPr="00D01FA1">
        <w:rPr>
          <w:color w:val="000000"/>
          <w:sz w:val="26"/>
          <w:szCs w:val="26"/>
        </w:rPr>
        <w:t xml:space="preserve"> </w:t>
      </w:r>
      <w:proofErr w:type="spellStart"/>
      <w:r w:rsidRPr="00D01FA1">
        <w:rPr>
          <w:color w:val="000000"/>
          <w:sz w:val="26"/>
          <w:szCs w:val="26"/>
        </w:rPr>
        <w:t>комплаенсом</w:t>
      </w:r>
      <w:proofErr w:type="spellEnd"/>
    </w:p>
    <w:p w:rsidR="001B1129" w:rsidRPr="00D01FA1" w:rsidRDefault="000A0DE3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33</w:t>
      </w:r>
      <w:r w:rsidR="001B1129" w:rsidRPr="00D01FA1">
        <w:rPr>
          <w:color w:val="000000"/>
          <w:sz w:val="26"/>
          <w:szCs w:val="26"/>
        </w:rPr>
        <w:t>. При поступлении на работу в Администрацию обеспечивается ознакомление гражданина Российской Федерации с Положением.</w:t>
      </w:r>
    </w:p>
    <w:p w:rsidR="001B1129" w:rsidRPr="00D01FA1" w:rsidRDefault="00732A86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lastRenderedPageBreak/>
        <w:t>34</w:t>
      </w:r>
      <w:r w:rsidR="001B1129" w:rsidRPr="00D01FA1">
        <w:rPr>
          <w:color w:val="000000"/>
          <w:sz w:val="26"/>
          <w:szCs w:val="26"/>
        </w:rPr>
        <w:t xml:space="preserve">. </w:t>
      </w:r>
      <w:r w:rsidR="000A0DE3" w:rsidRPr="00D01FA1">
        <w:rPr>
          <w:color w:val="000000"/>
          <w:sz w:val="26"/>
          <w:szCs w:val="26"/>
        </w:rPr>
        <w:t xml:space="preserve">Общий отдел Администрации района </w:t>
      </w:r>
      <w:r w:rsidR="001B1129" w:rsidRPr="00D01FA1">
        <w:rPr>
          <w:color w:val="000000"/>
          <w:sz w:val="26"/>
          <w:szCs w:val="26"/>
        </w:rPr>
        <w:t xml:space="preserve">организует систематическое ознакомление работников с требованиями антимонопольного законодательства и антимонопольного </w:t>
      </w:r>
      <w:proofErr w:type="spellStart"/>
      <w:r w:rsidR="001B1129" w:rsidRPr="00D01FA1">
        <w:rPr>
          <w:color w:val="000000"/>
          <w:sz w:val="26"/>
          <w:szCs w:val="26"/>
        </w:rPr>
        <w:t>комплаенса</w:t>
      </w:r>
      <w:proofErr w:type="spellEnd"/>
      <w:r w:rsidR="001B1129" w:rsidRPr="00D01FA1">
        <w:rPr>
          <w:color w:val="000000"/>
          <w:sz w:val="26"/>
          <w:szCs w:val="26"/>
        </w:rPr>
        <w:t xml:space="preserve"> в следующих формах:</w:t>
      </w:r>
    </w:p>
    <w:p w:rsidR="001B1129" w:rsidRPr="00D01FA1" w:rsidRDefault="001B1129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вводный (первичный) инструктаж;</w:t>
      </w:r>
    </w:p>
    <w:p w:rsidR="001B1129" w:rsidRPr="00D01FA1" w:rsidRDefault="001B1129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целевой (внеплановый) инструктаж;</w:t>
      </w:r>
    </w:p>
    <w:p w:rsidR="001B1129" w:rsidRPr="00D01FA1" w:rsidRDefault="001B1129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иные обучающие мероприятия, предусмотренные внутренними документами.</w:t>
      </w:r>
    </w:p>
    <w:p w:rsidR="001B1129" w:rsidRPr="00D01FA1" w:rsidRDefault="00732A86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35</w:t>
      </w:r>
      <w:r w:rsidR="001B1129" w:rsidRPr="00D01FA1">
        <w:rPr>
          <w:color w:val="000000"/>
          <w:sz w:val="26"/>
          <w:szCs w:val="26"/>
        </w:rPr>
        <w:t>. Вводный (первичный) инструктаж и ознакомление с основами антимонопольного законодательства и Положением проводятся при приеме сотрудников на работу.</w:t>
      </w:r>
    </w:p>
    <w:p w:rsidR="001B1129" w:rsidRPr="00D01FA1" w:rsidRDefault="001B1129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Вводный (первичный) инструктаж осуществляется в рамках ежеквартальных семинаров для вновь принятых сотрудников.</w:t>
      </w:r>
    </w:p>
    <w:p w:rsidR="001B1129" w:rsidRPr="00D01FA1" w:rsidRDefault="00732A86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36</w:t>
      </w:r>
      <w:r w:rsidR="001B1129" w:rsidRPr="00D01FA1">
        <w:rPr>
          <w:color w:val="000000"/>
          <w:sz w:val="26"/>
          <w:szCs w:val="26"/>
        </w:rPr>
        <w:t xml:space="preserve">. </w:t>
      </w:r>
      <w:proofErr w:type="gramStart"/>
      <w:r w:rsidR="001B1129" w:rsidRPr="00D01FA1">
        <w:rPr>
          <w:color w:val="000000"/>
          <w:sz w:val="26"/>
          <w:szCs w:val="26"/>
        </w:rPr>
        <w:t xml:space="preserve">Целевой (внеплановый) инструктаж проводится при изменении антимонопольного законодательства, правового акта об антимонопольном </w:t>
      </w:r>
      <w:proofErr w:type="spellStart"/>
      <w:r w:rsidR="001B1129" w:rsidRPr="00D01FA1">
        <w:rPr>
          <w:color w:val="000000"/>
          <w:sz w:val="26"/>
          <w:szCs w:val="26"/>
        </w:rPr>
        <w:t>комплаенсе</w:t>
      </w:r>
      <w:proofErr w:type="spellEnd"/>
      <w:r w:rsidR="001B1129" w:rsidRPr="00D01FA1">
        <w:rPr>
          <w:color w:val="000000"/>
          <w:sz w:val="26"/>
          <w:szCs w:val="26"/>
        </w:rPr>
        <w:t>, а также в случа</w:t>
      </w:r>
      <w:r w:rsidR="000A0DE3" w:rsidRPr="00D01FA1">
        <w:rPr>
          <w:color w:val="000000"/>
          <w:sz w:val="26"/>
          <w:szCs w:val="26"/>
        </w:rPr>
        <w:t xml:space="preserve">е реализации </w:t>
      </w:r>
      <w:proofErr w:type="spellStart"/>
      <w:r w:rsidR="000A0DE3" w:rsidRPr="00D01FA1">
        <w:rPr>
          <w:color w:val="000000"/>
          <w:sz w:val="26"/>
          <w:szCs w:val="26"/>
        </w:rPr>
        <w:t>комплеаенс-рисков</w:t>
      </w:r>
      <w:proofErr w:type="spellEnd"/>
      <w:r w:rsidR="000A0DE3" w:rsidRPr="00D01FA1">
        <w:rPr>
          <w:color w:val="000000"/>
          <w:sz w:val="26"/>
          <w:szCs w:val="26"/>
        </w:rPr>
        <w:t xml:space="preserve"> в деятельности</w:t>
      </w:r>
      <w:proofErr w:type="gramEnd"/>
    </w:p>
    <w:p w:rsidR="001B1129" w:rsidRPr="00D01FA1" w:rsidRDefault="001B1129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Администрации.</w:t>
      </w:r>
    </w:p>
    <w:p w:rsidR="001B1129" w:rsidRPr="00D01FA1" w:rsidRDefault="00732A86" w:rsidP="000D234E">
      <w:pPr>
        <w:pStyle w:val="a6"/>
        <w:spacing w:before="0" w:beforeAutospacing="0" w:after="0" w:afterAutospacing="0"/>
        <w:ind w:firstLine="142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37</w:t>
      </w:r>
      <w:r w:rsidR="001B1129" w:rsidRPr="00D01FA1">
        <w:rPr>
          <w:color w:val="000000"/>
          <w:sz w:val="26"/>
          <w:szCs w:val="26"/>
        </w:rPr>
        <w:t xml:space="preserve">. Информация о проведении ознакомления сотрудников с </w:t>
      </w:r>
      <w:proofErr w:type="gramStart"/>
      <w:r w:rsidR="001B1129" w:rsidRPr="00D01FA1">
        <w:rPr>
          <w:color w:val="000000"/>
          <w:sz w:val="26"/>
          <w:szCs w:val="26"/>
        </w:rPr>
        <w:t>антимонопольным</w:t>
      </w:r>
      <w:proofErr w:type="gramEnd"/>
      <w:r w:rsidR="001B1129" w:rsidRPr="00D01FA1">
        <w:rPr>
          <w:color w:val="000000"/>
          <w:sz w:val="26"/>
          <w:szCs w:val="26"/>
        </w:rPr>
        <w:t xml:space="preserve"> </w:t>
      </w:r>
      <w:proofErr w:type="spellStart"/>
      <w:r w:rsidR="001B1129" w:rsidRPr="00D01FA1">
        <w:rPr>
          <w:color w:val="000000"/>
          <w:sz w:val="26"/>
          <w:szCs w:val="26"/>
        </w:rPr>
        <w:t>комплаенсом</w:t>
      </w:r>
      <w:proofErr w:type="spellEnd"/>
      <w:r w:rsidR="001B1129" w:rsidRPr="00D01FA1">
        <w:rPr>
          <w:color w:val="000000"/>
          <w:sz w:val="26"/>
          <w:szCs w:val="26"/>
        </w:rPr>
        <w:t xml:space="preserve">, а также о проведении обучающих мероприятий включается в доклад об антимонопольном </w:t>
      </w:r>
      <w:proofErr w:type="spellStart"/>
      <w:r w:rsidR="001B1129" w:rsidRPr="00D01FA1">
        <w:rPr>
          <w:color w:val="000000"/>
          <w:sz w:val="26"/>
          <w:szCs w:val="26"/>
        </w:rPr>
        <w:t>комплаенсе</w:t>
      </w:r>
      <w:proofErr w:type="spellEnd"/>
      <w:r w:rsidR="001B1129" w:rsidRPr="00D01FA1">
        <w:rPr>
          <w:color w:val="000000"/>
          <w:sz w:val="26"/>
          <w:szCs w:val="26"/>
        </w:rPr>
        <w:t>.</w:t>
      </w:r>
    </w:p>
    <w:p w:rsidR="001B1129" w:rsidRPr="00D01FA1" w:rsidRDefault="001B1129" w:rsidP="000D234E">
      <w:pPr>
        <w:pStyle w:val="a6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X. Ответственность</w:t>
      </w:r>
    </w:p>
    <w:p w:rsidR="001B1129" w:rsidRPr="00D01FA1" w:rsidRDefault="00E21F0B" w:rsidP="000D234E">
      <w:pPr>
        <w:pStyle w:val="a6"/>
        <w:spacing w:before="0" w:beforeAutospacing="0" w:after="0" w:afterAutospacing="0"/>
        <w:ind w:firstLine="284"/>
        <w:jc w:val="both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38</w:t>
      </w:r>
      <w:r w:rsidR="001B1129" w:rsidRPr="00D01FA1">
        <w:rPr>
          <w:color w:val="000000"/>
          <w:sz w:val="26"/>
          <w:szCs w:val="26"/>
        </w:rPr>
        <w:t xml:space="preserve">. Администрация несет ответственность за организацию и функционирование </w:t>
      </w:r>
      <w:proofErr w:type="gramStart"/>
      <w:r w:rsidR="001B1129" w:rsidRPr="00D01FA1">
        <w:rPr>
          <w:color w:val="000000"/>
          <w:sz w:val="26"/>
          <w:szCs w:val="26"/>
        </w:rPr>
        <w:t>антимонопольного</w:t>
      </w:r>
      <w:proofErr w:type="gramEnd"/>
      <w:r w:rsidR="001B1129" w:rsidRPr="00D01FA1">
        <w:rPr>
          <w:color w:val="000000"/>
          <w:sz w:val="26"/>
          <w:szCs w:val="26"/>
        </w:rPr>
        <w:t xml:space="preserve"> </w:t>
      </w:r>
      <w:proofErr w:type="spellStart"/>
      <w:r w:rsidR="001B1129" w:rsidRPr="00D01FA1">
        <w:rPr>
          <w:color w:val="000000"/>
          <w:sz w:val="26"/>
          <w:szCs w:val="26"/>
        </w:rPr>
        <w:t>комплаенса</w:t>
      </w:r>
      <w:proofErr w:type="spellEnd"/>
      <w:r w:rsidR="001B1129" w:rsidRPr="00D01FA1">
        <w:rPr>
          <w:color w:val="000000"/>
          <w:sz w:val="26"/>
          <w:szCs w:val="26"/>
        </w:rPr>
        <w:t xml:space="preserve"> в соответствии с действующим законодательством.</w:t>
      </w:r>
      <w:bookmarkStart w:id="1" w:name="_GoBack"/>
      <w:bookmarkEnd w:id="1"/>
    </w:p>
    <w:p w:rsidR="001B1129" w:rsidRPr="00D01FA1" w:rsidRDefault="00E21F0B" w:rsidP="000D234E">
      <w:pPr>
        <w:pStyle w:val="a6"/>
        <w:spacing w:before="0" w:beforeAutospacing="0" w:after="0" w:afterAutospacing="0"/>
        <w:ind w:firstLine="284"/>
        <w:jc w:val="both"/>
        <w:rPr>
          <w:color w:val="000000"/>
          <w:sz w:val="26"/>
          <w:szCs w:val="26"/>
        </w:rPr>
      </w:pPr>
      <w:r w:rsidRPr="00D01FA1">
        <w:rPr>
          <w:color w:val="000000"/>
          <w:sz w:val="26"/>
          <w:szCs w:val="26"/>
        </w:rPr>
        <w:t>39</w:t>
      </w:r>
      <w:r w:rsidR="001B1129" w:rsidRPr="00D01FA1">
        <w:rPr>
          <w:color w:val="000000"/>
          <w:sz w:val="26"/>
          <w:szCs w:val="26"/>
        </w:rPr>
        <w:t xml:space="preserve">. Сотрудники Администрации несут дисциплинарную ответственность в соответствии с действующим законодательством за неисполнение внутренних документов Администрации, регламентирующих процедуры и мероприятия антимонопольного </w:t>
      </w:r>
      <w:proofErr w:type="spellStart"/>
      <w:r w:rsidR="001B1129" w:rsidRPr="00D01FA1">
        <w:rPr>
          <w:color w:val="000000"/>
          <w:sz w:val="26"/>
          <w:szCs w:val="26"/>
        </w:rPr>
        <w:t>комплаенса</w:t>
      </w:r>
      <w:proofErr w:type="spellEnd"/>
      <w:r w:rsidR="00D01FA1" w:rsidRPr="00D01FA1">
        <w:rPr>
          <w:color w:val="000000"/>
          <w:sz w:val="26"/>
          <w:szCs w:val="26"/>
        </w:rPr>
        <w:t>.</w:t>
      </w:r>
    </w:p>
    <w:p w:rsidR="001B1129" w:rsidRDefault="001B1129" w:rsidP="00FF0EC2">
      <w:pPr>
        <w:pStyle w:val="a6"/>
        <w:rPr>
          <w:color w:val="000000"/>
          <w:sz w:val="27"/>
          <w:szCs w:val="27"/>
        </w:rPr>
      </w:pPr>
    </w:p>
    <w:p w:rsidR="00C402CF" w:rsidRPr="003113D7" w:rsidRDefault="00C402CF" w:rsidP="0086359F">
      <w:pPr>
        <w:pStyle w:val="a3"/>
        <w:shd w:val="clear" w:color="auto" w:fill="auto"/>
        <w:ind w:firstLine="709"/>
        <w:jc w:val="both"/>
        <w:rPr>
          <w:sz w:val="28"/>
          <w:szCs w:val="28"/>
        </w:rPr>
      </w:pPr>
    </w:p>
    <w:sectPr w:rsidR="00C402CF" w:rsidRPr="003113D7" w:rsidSect="00F51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EDF"/>
    <w:rsid w:val="000A0DE3"/>
    <w:rsid w:val="000D234E"/>
    <w:rsid w:val="0015154D"/>
    <w:rsid w:val="001B1129"/>
    <w:rsid w:val="001D275F"/>
    <w:rsid w:val="0020796E"/>
    <w:rsid w:val="0029090E"/>
    <w:rsid w:val="002A47C3"/>
    <w:rsid w:val="003113D7"/>
    <w:rsid w:val="00361174"/>
    <w:rsid w:val="00383A8D"/>
    <w:rsid w:val="003A762D"/>
    <w:rsid w:val="003F24F7"/>
    <w:rsid w:val="00433DC2"/>
    <w:rsid w:val="004C34B6"/>
    <w:rsid w:val="004F265F"/>
    <w:rsid w:val="00527279"/>
    <w:rsid w:val="0055032B"/>
    <w:rsid w:val="005B0F10"/>
    <w:rsid w:val="00611EDF"/>
    <w:rsid w:val="00732A86"/>
    <w:rsid w:val="0078077C"/>
    <w:rsid w:val="0086359F"/>
    <w:rsid w:val="008F035F"/>
    <w:rsid w:val="00952863"/>
    <w:rsid w:val="00966965"/>
    <w:rsid w:val="0099020E"/>
    <w:rsid w:val="009F3BB2"/>
    <w:rsid w:val="00A2724E"/>
    <w:rsid w:val="00B11E1E"/>
    <w:rsid w:val="00B461AD"/>
    <w:rsid w:val="00B80892"/>
    <w:rsid w:val="00BA3A04"/>
    <w:rsid w:val="00C402CF"/>
    <w:rsid w:val="00CC13A8"/>
    <w:rsid w:val="00CE2B68"/>
    <w:rsid w:val="00D01FA1"/>
    <w:rsid w:val="00D130DC"/>
    <w:rsid w:val="00D300F3"/>
    <w:rsid w:val="00D3421E"/>
    <w:rsid w:val="00D74DA2"/>
    <w:rsid w:val="00D9317E"/>
    <w:rsid w:val="00DF232D"/>
    <w:rsid w:val="00E13C23"/>
    <w:rsid w:val="00E21F0B"/>
    <w:rsid w:val="00F51096"/>
    <w:rsid w:val="00F93E29"/>
    <w:rsid w:val="00FB2ACA"/>
    <w:rsid w:val="00FC7C04"/>
    <w:rsid w:val="00FF0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C0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FC7C04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FC7C04"/>
    <w:pPr>
      <w:shd w:val="clear" w:color="auto" w:fill="FFFFFF"/>
      <w:spacing w:line="266" w:lineRule="auto"/>
      <w:ind w:firstLine="400"/>
    </w:pPr>
    <w:rPr>
      <w:rFonts w:ascii="Times New Roman" w:eastAsiaTheme="minorHAnsi" w:hAnsi="Times New Roman" w:cs="Times New Roman"/>
      <w:color w:val="auto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FC7C04"/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952863"/>
    <w:pPr>
      <w:keepNext/>
      <w:keepLines/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 w:line="276" w:lineRule="auto"/>
      <w:outlineLvl w:val="1"/>
    </w:pPr>
    <w:rPr>
      <w:rFonts w:ascii="Arial" w:eastAsia="Arial" w:hAnsi="Arial" w:cs="Arial"/>
      <w:color w:val="auto"/>
      <w:sz w:val="34"/>
      <w:szCs w:val="22"/>
      <w:lang w:eastAsia="en-US"/>
    </w:rPr>
  </w:style>
  <w:style w:type="character" w:customStyle="1" w:styleId="Heading2Char">
    <w:name w:val="Heading 2 Char"/>
    <w:basedOn w:val="a0"/>
    <w:link w:val="21"/>
    <w:uiPriority w:val="9"/>
    <w:rsid w:val="00952863"/>
    <w:rPr>
      <w:rFonts w:ascii="Arial" w:eastAsia="Arial" w:hAnsi="Arial" w:cs="Arial"/>
      <w:sz w:val="34"/>
      <w:lang w:eastAsia="en-US"/>
    </w:rPr>
  </w:style>
  <w:style w:type="paragraph" w:styleId="a5">
    <w:name w:val="List Paragraph"/>
    <w:basedOn w:val="a"/>
    <w:uiPriority w:val="34"/>
    <w:qFormat/>
    <w:rsid w:val="0095286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9F3BB2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2755</Words>
  <Characters>15704</Characters>
  <Application>Microsoft Office Word</Application>
  <DocSecurity>0</DocSecurity>
  <Lines>130</Lines>
  <Paragraphs>36</Paragraphs>
  <ScaleCrop>false</ScaleCrop>
  <Company/>
  <LinksUpToDate>false</LinksUpToDate>
  <CharactersWithSpaces>18423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Сизова</dc:creator>
  <cp:lastModifiedBy>Безгинова</cp:lastModifiedBy>
  <cp:revision>2</cp:revision>
  <cp:lastPrinted>2020-07-06T03:43:00Z</cp:lastPrinted>
  <dcterms:created xsi:type="dcterms:W3CDTF">2020-07-06T03:44:00Z</dcterms:created>
  <dcterms:modified xsi:type="dcterms:W3CDTF">2020-07-06T03:44:00Z</dcterms:modified>
</cp:coreProperties>
</file>